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E0" w:rsidRDefault="00344EE0" w:rsidP="00344EE0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сельского хозяйства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Ставропольский государственный аграрный университет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Кафедра 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Философии и истории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Учебно-методический комплекс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по дисциплине «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Логика и методология науки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31AA9" w:rsidRPr="00F31AA9" w:rsidRDefault="00F31AA9" w:rsidP="00F31AA9">
      <w:pPr>
        <w:spacing w:after="0"/>
        <w:ind w:left="2880" w:hanging="25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DB267E">
      <w:pPr>
        <w:spacing w:after="0"/>
        <w:ind w:left="524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7E" w:rsidRDefault="00DB267E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7E" w:rsidRDefault="00DB267E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К Ц И Я </w:t>
      </w:r>
    </w:p>
    <w:p w:rsidR="00F31AA9" w:rsidRPr="00F31AA9" w:rsidRDefault="00F31AA9" w:rsidP="00F31AA9">
      <w:pPr>
        <w:widowControl w:val="0"/>
        <w:spacing w:after="0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b/>
          <w:snapToGrid w:val="0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b/>
          <w:snapToGrid w:val="0"/>
          <w:color w:val="000000" w:themeColor="text1"/>
          <w:sz w:val="28"/>
          <w:szCs w:val="28"/>
        </w:rPr>
        <w:t xml:space="preserve">по учебной дисциплине: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44EED">
        <w:rPr>
          <w:rFonts w:ascii="Times New Roman" w:hAnsi="Times New Roman" w:cs="Times New Roman"/>
          <w:color w:val="000000" w:themeColor="text1"/>
          <w:sz w:val="28"/>
          <w:szCs w:val="28"/>
        </w:rPr>
        <w:t>Логика и методология науки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Для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магистров</w:t>
      </w: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направления:</w:t>
      </w:r>
    </w:p>
    <w:p w:rsidR="00835A7D" w:rsidRPr="00835A7D" w:rsidRDefault="00CA6522" w:rsidP="00835A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09.04.02</w:t>
      </w:r>
      <w:r w:rsidR="00B44EE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системы и технологии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4D575E" w:rsidRPr="004D575E" w:rsidRDefault="004D575E" w:rsidP="004D575E">
      <w:pPr>
        <w:ind w:left="72"/>
        <w:jc w:val="center"/>
        <w:rPr>
          <w:rFonts w:ascii="Times New Roman" w:hAnsi="Times New Roman" w:cs="Times New Roman"/>
          <w:sz w:val="28"/>
          <w:szCs w:val="28"/>
        </w:rPr>
      </w:pPr>
      <w:r w:rsidRPr="004D575E">
        <w:rPr>
          <w:rFonts w:ascii="Times New Roman" w:hAnsi="Times New Roman" w:cs="Times New Roman"/>
          <w:sz w:val="28"/>
          <w:szCs w:val="28"/>
        </w:rPr>
        <w:t>Тема 4. Средства и методы теоретического познания.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DB267E" w:rsidRDefault="00DB267E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7E" w:rsidRDefault="00DB267E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7E" w:rsidRDefault="00DB267E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7E" w:rsidRDefault="00DB267E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F31AA9" w:rsidRPr="00F31AA9" w:rsidRDefault="00F31AA9" w:rsidP="00F31AA9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 </w:t>
      </w:r>
    </w:p>
    <w:p w:rsidR="00835A7D" w:rsidRDefault="00F31AA9" w:rsidP="0068546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AA9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 2014</w:t>
      </w:r>
    </w:p>
    <w:p w:rsidR="00685465" w:rsidRDefault="00685465" w:rsidP="0068546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5465" w:rsidRDefault="00685465" w:rsidP="0068546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5465" w:rsidRDefault="00685465" w:rsidP="00685465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5A7D" w:rsidRDefault="00835A7D" w:rsidP="00F31AA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30066"/>
          <w:sz w:val="28"/>
          <w:szCs w:val="28"/>
        </w:rPr>
      </w:pPr>
    </w:p>
    <w:p w:rsidR="00685465" w:rsidRPr="00FD372D" w:rsidRDefault="000973A5" w:rsidP="00DB267E">
      <w:pPr>
        <w:ind w:left="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7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Лекция 4. </w:t>
      </w:r>
      <w:r w:rsidR="00685465" w:rsidRPr="00FD372D">
        <w:rPr>
          <w:rFonts w:ascii="Times New Roman" w:hAnsi="Times New Roman" w:cs="Times New Roman"/>
          <w:b/>
          <w:sz w:val="28"/>
          <w:szCs w:val="28"/>
        </w:rPr>
        <w:t xml:space="preserve">Средства и методы теоретического познания. </w:t>
      </w:r>
    </w:p>
    <w:p w:rsidR="000973A5" w:rsidRPr="00FD372D" w:rsidRDefault="000973A5" w:rsidP="00DB267E">
      <w:pPr>
        <w:ind w:left="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72D">
        <w:rPr>
          <w:rFonts w:ascii="Times New Roman" w:hAnsi="Times New Roman" w:cs="Times New Roman"/>
          <w:b/>
          <w:sz w:val="28"/>
          <w:szCs w:val="28"/>
        </w:rPr>
        <w:t>(</w:t>
      </w:r>
      <w:r w:rsidR="00DB267E" w:rsidRPr="00FD372D">
        <w:rPr>
          <w:rFonts w:ascii="Times New Roman" w:hAnsi="Times New Roman" w:cs="Times New Roman"/>
          <w:b/>
          <w:sz w:val="28"/>
          <w:szCs w:val="28"/>
        </w:rPr>
        <w:t>Лекция беседа</w:t>
      </w:r>
      <w:r w:rsidRPr="00FD372D">
        <w:rPr>
          <w:rFonts w:ascii="Times New Roman" w:hAnsi="Times New Roman" w:cs="Times New Roman"/>
          <w:b/>
          <w:sz w:val="28"/>
          <w:szCs w:val="28"/>
        </w:rPr>
        <w:t>)</w:t>
      </w:r>
    </w:p>
    <w:p w:rsidR="005915B5" w:rsidRPr="00971E5B" w:rsidRDefault="005915B5" w:rsidP="00DB267E">
      <w:pPr>
        <w:shd w:val="clear" w:color="auto" w:fill="FFFFFF"/>
        <w:spacing w:before="10" w:after="10" w:line="360" w:lineRule="auto"/>
        <w:ind w:left="5" w:firstLine="704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971E5B">
        <w:rPr>
          <w:rFonts w:ascii="Times New Roman" w:hAnsi="Times New Roman" w:cs="Times New Roman"/>
          <w:b/>
          <w:bCs/>
          <w:snapToGrid w:val="0"/>
          <w:sz w:val="28"/>
          <w:szCs w:val="28"/>
        </w:rPr>
        <w:t>Цель лекции</w:t>
      </w:r>
    </w:p>
    <w:p w:rsidR="005915B5" w:rsidRPr="00971E5B" w:rsidRDefault="005915B5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bCs/>
          <w:color w:val="000000"/>
          <w:sz w:val="28"/>
          <w:szCs w:val="28"/>
        </w:rPr>
        <w:t>Дать систематизированные основы научных знаний по указанной теме занятия</w:t>
      </w:r>
      <w:r w:rsidRPr="00971E5B">
        <w:rPr>
          <w:rFonts w:ascii="Times New Roman" w:hAnsi="Times New Roman" w:cs="Times New Roman"/>
          <w:sz w:val="28"/>
          <w:szCs w:val="28"/>
        </w:rPr>
        <w:t>. Организовать целенаправленную познавательную деятельность ст</w:t>
      </w:r>
      <w:r w:rsidRPr="00971E5B">
        <w:rPr>
          <w:rFonts w:ascii="Times New Roman" w:hAnsi="Times New Roman" w:cs="Times New Roman"/>
          <w:sz w:val="28"/>
          <w:szCs w:val="28"/>
        </w:rPr>
        <w:t>у</w:t>
      </w:r>
      <w:r w:rsidRPr="00971E5B">
        <w:rPr>
          <w:rFonts w:ascii="Times New Roman" w:hAnsi="Times New Roman" w:cs="Times New Roman"/>
          <w:sz w:val="28"/>
          <w:szCs w:val="28"/>
        </w:rPr>
        <w:t>дентов по овладению программным материалом по данной теме. Дать общее представление о роли познавательных процессов в жизни человека. Позн</w:t>
      </w:r>
      <w:r w:rsidRPr="00971E5B">
        <w:rPr>
          <w:rFonts w:ascii="Times New Roman" w:hAnsi="Times New Roman" w:cs="Times New Roman"/>
          <w:sz w:val="28"/>
          <w:szCs w:val="28"/>
        </w:rPr>
        <w:t>а</w:t>
      </w:r>
      <w:r w:rsidRPr="00971E5B">
        <w:rPr>
          <w:rFonts w:ascii="Times New Roman" w:hAnsi="Times New Roman" w:cs="Times New Roman"/>
          <w:sz w:val="28"/>
          <w:szCs w:val="28"/>
        </w:rPr>
        <w:t xml:space="preserve">комить с основными понятиями по теме лекции. </w:t>
      </w:r>
    </w:p>
    <w:p w:rsidR="005915B5" w:rsidRDefault="005915B5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E5B">
        <w:rPr>
          <w:rFonts w:ascii="Times New Roman" w:hAnsi="Times New Roman" w:cs="Times New Roman"/>
          <w:sz w:val="28"/>
          <w:szCs w:val="28"/>
        </w:rPr>
        <w:t>Сформировать познавательный интерес к содержанию учебного мат</w:t>
      </w:r>
      <w:r w:rsidRPr="00971E5B">
        <w:rPr>
          <w:rFonts w:ascii="Times New Roman" w:hAnsi="Times New Roman" w:cs="Times New Roman"/>
          <w:sz w:val="28"/>
          <w:szCs w:val="28"/>
        </w:rPr>
        <w:t>е</w:t>
      </w:r>
      <w:r w:rsidRPr="00971E5B">
        <w:rPr>
          <w:rFonts w:ascii="Times New Roman" w:hAnsi="Times New Roman" w:cs="Times New Roman"/>
          <w:sz w:val="28"/>
          <w:szCs w:val="28"/>
        </w:rPr>
        <w:t>риала помочь выработать у студентов стремление к самостоятельной работе и всестороннему овладению специальностью, развивать интерес к учебной дисциплине, содействовать активизации мышления студентов</w:t>
      </w:r>
      <w:r w:rsidR="00DB267E">
        <w:rPr>
          <w:rFonts w:ascii="Times New Roman" w:hAnsi="Times New Roman" w:cs="Times New Roman"/>
          <w:sz w:val="28"/>
          <w:szCs w:val="28"/>
        </w:rPr>
        <w:t>.</w:t>
      </w:r>
    </w:p>
    <w:p w:rsidR="00DB267E" w:rsidRPr="00971E5B" w:rsidRDefault="00DB267E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67E">
        <w:rPr>
          <w:rFonts w:ascii="Times New Roman" w:hAnsi="Times New Roman" w:cs="Times New Roman"/>
          <w:b/>
          <w:sz w:val="28"/>
          <w:szCs w:val="28"/>
        </w:rPr>
        <w:t>Ключевые понятия и категории:</w:t>
      </w:r>
      <w:r w:rsidRPr="00DB267E">
        <w:rPr>
          <w:rFonts w:ascii="Times New Roman" w:hAnsi="Times New Roman" w:cs="Times New Roman"/>
          <w:sz w:val="28"/>
          <w:szCs w:val="28"/>
        </w:rPr>
        <w:t>наука, теория, гипот</w:t>
      </w:r>
      <w:r w:rsidRPr="00DB267E">
        <w:rPr>
          <w:rFonts w:ascii="Times New Roman" w:hAnsi="Times New Roman" w:cs="Times New Roman"/>
          <w:sz w:val="28"/>
          <w:szCs w:val="28"/>
        </w:rPr>
        <w:t>е</w:t>
      </w:r>
      <w:r w:rsidRPr="00DB267E">
        <w:rPr>
          <w:rFonts w:ascii="Times New Roman" w:hAnsi="Times New Roman" w:cs="Times New Roman"/>
          <w:sz w:val="28"/>
          <w:szCs w:val="28"/>
        </w:rPr>
        <w:t>за,классификация,</w:t>
      </w:r>
      <w:r>
        <w:rPr>
          <w:rFonts w:ascii="Times New Roman" w:hAnsi="Times New Roman" w:cs="Times New Roman"/>
          <w:sz w:val="28"/>
          <w:szCs w:val="28"/>
        </w:rPr>
        <w:t xml:space="preserve"> структура, функция, истина, факт, метод.</w:t>
      </w:r>
    </w:p>
    <w:p w:rsidR="005915B5" w:rsidRDefault="005915B5" w:rsidP="00DB267E">
      <w:pPr>
        <w:pStyle w:val="1"/>
        <w:spacing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71E5B">
        <w:rPr>
          <w:rFonts w:ascii="Times New Roman" w:hAnsi="Times New Roman" w:cs="Times New Roman"/>
          <w:b/>
          <w:color w:val="auto"/>
          <w:sz w:val="28"/>
          <w:szCs w:val="28"/>
        </w:rPr>
        <w:t>Учебные вопросы:</w:t>
      </w:r>
    </w:p>
    <w:p w:rsidR="005915B5" w:rsidRDefault="005915B5" w:rsidP="00DB267E">
      <w:pPr>
        <w:pStyle w:val="1"/>
        <w:numPr>
          <w:ilvl w:val="0"/>
          <w:numId w:val="16"/>
        </w:numPr>
        <w:shd w:val="clear" w:color="auto" w:fill="FFFFFF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915B5">
        <w:rPr>
          <w:rFonts w:ascii="Times New Roman" w:hAnsi="Times New Roman" w:cs="Times New Roman"/>
          <w:color w:val="auto"/>
          <w:sz w:val="28"/>
          <w:szCs w:val="28"/>
        </w:rPr>
        <w:t>Гипотеза и ее роль в развитии научного знания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915B5" w:rsidRDefault="005915B5" w:rsidP="00DB267E">
      <w:pPr>
        <w:pStyle w:val="ab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ги</w:t>
      </w:r>
      <w:r w:rsidRPr="005915B5">
        <w:rPr>
          <w:rFonts w:ascii="Times New Roman" w:hAnsi="Times New Roman" w:cs="Times New Roman"/>
          <w:sz w:val="28"/>
          <w:szCs w:val="28"/>
        </w:rPr>
        <w:t>потез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6356" w:rsidRDefault="009F5ED0" w:rsidP="00D66356">
      <w:pPr>
        <w:pStyle w:val="ab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функции научной тории.</w:t>
      </w:r>
    </w:p>
    <w:p w:rsidR="005915B5" w:rsidRPr="00D66356" w:rsidRDefault="00D66356" w:rsidP="00D663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6356">
        <w:rPr>
          <w:rFonts w:ascii="Times New Roman" w:eastAsia="Calibri" w:hAnsi="Times New Roman" w:cs="Times New Roman"/>
          <w:sz w:val="28"/>
          <w:szCs w:val="28"/>
          <w:lang w:eastAsia="en-US"/>
        </w:rPr>
        <w:t>Лекция-беседа, или «диалог с аудиторией» – в ходе лекции преподав</w:t>
      </w:r>
      <w:r w:rsidRPr="00D66356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D66356">
        <w:rPr>
          <w:rFonts w:ascii="Times New Roman" w:eastAsia="Calibri" w:hAnsi="Times New Roman" w:cs="Times New Roman"/>
          <w:sz w:val="28"/>
          <w:szCs w:val="28"/>
          <w:lang w:eastAsia="en-US"/>
        </w:rPr>
        <w:t>тель задает вопросы, которые предназначены для выяснения мнений и уровня осведомленности учащихся по рассматриваемой проблеме. Изложение мат</w:t>
      </w:r>
      <w:r w:rsidRPr="00D66356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D663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риала происходит с учетом особенностей аудитории. </w:t>
      </w:r>
    </w:p>
    <w:p w:rsidR="00B44EED" w:rsidRPr="009E0DB8" w:rsidRDefault="005915B5" w:rsidP="009E0DB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1E5B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проведения 2 часа</w:t>
      </w:r>
    </w:p>
    <w:p w:rsidR="00B44EED" w:rsidRPr="009E0DB8" w:rsidRDefault="005915B5" w:rsidP="009E0DB8">
      <w:pPr>
        <w:pStyle w:val="1"/>
        <w:shd w:val="clear" w:color="auto" w:fill="FFFFFF"/>
        <w:spacing w:line="360" w:lineRule="auto"/>
        <w:ind w:left="720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5915B5">
        <w:rPr>
          <w:rFonts w:ascii="Times New Roman" w:hAnsi="Times New Roman" w:cs="Times New Roman"/>
          <w:b/>
          <w:color w:val="auto"/>
          <w:sz w:val="28"/>
          <w:szCs w:val="28"/>
        </w:rPr>
        <w:t>Гипотеза и ее роль в развитии научного знания</w:t>
      </w:r>
    </w:p>
    <w:p w:rsidR="00D66356" w:rsidRPr="00D66356" w:rsidRDefault="00D66356" w:rsidP="00DB267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Вопрос: С</w:t>
      </w:r>
      <w:r w:rsidRPr="00D66356">
        <w:rPr>
          <w:rFonts w:ascii="Times New Roman" w:hAnsi="Times New Roman" w:cs="Times New Roman"/>
          <w:b/>
          <w:sz w:val="28"/>
          <w:szCs w:val="28"/>
        </w:rPr>
        <w:t xml:space="preserve">огласны ли вы с утверждением </w:t>
      </w:r>
      <w:r w:rsidR="005915B5" w:rsidRPr="00D66356">
        <w:rPr>
          <w:rFonts w:ascii="Times New Roman" w:hAnsi="Times New Roman" w:cs="Times New Roman"/>
          <w:b/>
          <w:sz w:val="28"/>
          <w:szCs w:val="28"/>
        </w:rPr>
        <w:t>М.Планка,</w:t>
      </w:r>
      <w:r w:rsidRPr="00D66356">
        <w:rPr>
          <w:rFonts w:ascii="Times New Roman" w:hAnsi="Times New Roman" w:cs="Times New Roman"/>
          <w:b/>
          <w:sz w:val="28"/>
          <w:szCs w:val="28"/>
        </w:rPr>
        <w:t xml:space="preserve"> что</w:t>
      </w:r>
      <w:r w:rsidR="005915B5" w:rsidRPr="00D66356">
        <w:rPr>
          <w:rFonts w:ascii="Times New Roman" w:hAnsi="Times New Roman" w:cs="Times New Roman"/>
          <w:b/>
          <w:sz w:val="28"/>
          <w:szCs w:val="28"/>
        </w:rPr>
        <w:t xml:space="preserve"> ни одна научная теория не родилась в готовом виде, как Афина Паллада из г</w:t>
      </w:r>
      <w:r w:rsidR="005915B5" w:rsidRPr="00D66356">
        <w:rPr>
          <w:rFonts w:ascii="Times New Roman" w:hAnsi="Times New Roman" w:cs="Times New Roman"/>
          <w:b/>
          <w:sz w:val="28"/>
          <w:szCs w:val="28"/>
        </w:rPr>
        <w:t>о</w:t>
      </w:r>
      <w:r w:rsidR="005915B5" w:rsidRPr="00D66356">
        <w:rPr>
          <w:rFonts w:ascii="Times New Roman" w:hAnsi="Times New Roman" w:cs="Times New Roman"/>
          <w:b/>
          <w:sz w:val="28"/>
          <w:szCs w:val="28"/>
        </w:rPr>
        <w:t>ловы Зевса: сначала она существует как гипоте</w:t>
      </w:r>
      <w:r w:rsidRPr="00D66356">
        <w:rPr>
          <w:rFonts w:ascii="Times New Roman" w:hAnsi="Times New Roman" w:cs="Times New Roman"/>
          <w:b/>
          <w:sz w:val="28"/>
          <w:szCs w:val="28"/>
        </w:rPr>
        <w:t>за?</w:t>
      </w:r>
    </w:p>
    <w:p w:rsidR="009326C1" w:rsidRDefault="005915B5" w:rsidP="00DB267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5B5">
        <w:rPr>
          <w:rFonts w:ascii="Times New Roman" w:hAnsi="Times New Roman" w:cs="Times New Roman"/>
          <w:sz w:val="28"/>
          <w:szCs w:val="28"/>
        </w:rPr>
        <w:lastRenderedPageBreak/>
        <w:t xml:space="preserve"> При этом </w:t>
      </w:r>
      <w:r w:rsidR="00D66356">
        <w:rPr>
          <w:rFonts w:ascii="Times New Roman" w:hAnsi="Times New Roman" w:cs="Times New Roman"/>
          <w:sz w:val="28"/>
          <w:szCs w:val="28"/>
        </w:rPr>
        <w:t xml:space="preserve">необходимо учитывать, что </w:t>
      </w:r>
      <w:r w:rsidRPr="005915B5">
        <w:rPr>
          <w:rFonts w:ascii="Times New Roman" w:hAnsi="Times New Roman" w:cs="Times New Roman"/>
          <w:sz w:val="28"/>
          <w:szCs w:val="28"/>
        </w:rPr>
        <w:t>сама гипотеза возникает не ср</w:t>
      </w:r>
      <w:r w:rsidRPr="005915B5">
        <w:rPr>
          <w:rFonts w:ascii="Times New Roman" w:hAnsi="Times New Roman" w:cs="Times New Roman"/>
          <w:sz w:val="28"/>
          <w:szCs w:val="28"/>
        </w:rPr>
        <w:t>а</w:t>
      </w:r>
      <w:r w:rsidRPr="005915B5">
        <w:rPr>
          <w:rFonts w:ascii="Times New Roman" w:hAnsi="Times New Roman" w:cs="Times New Roman"/>
          <w:sz w:val="28"/>
          <w:szCs w:val="28"/>
        </w:rPr>
        <w:t>зу, а проходит определенные стадии формирования. Первоначально это весьма предварительное предположение, догадка, вытекающая из наблюд</w:t>
      </w:r>
      <w:r w:rsidRPr="005915B5">
        <w:rPr>
          <w:rFonts w:ascii="Times New Roman" w:hAnsi="Times New Roman" w:cs="Times New Roman"/>
          <w:sz w:val="28"/>
          <w:szCs w:val="28"/>
        </w:rPr>
        <w:t>е</w:t>
      </w:r>
      <w:r w:rsidRPr="005915B5">
        <w:rPr>
          <w:rFonts w:ascii="Times New Roman" w:hAnsi="Times New Roman" w:cs="Times New Roman"/>
          <w:sz w:val="28"/>
          <w:szCs w:val="28"/>
        </w:rPr>
        <w:t>ния новых явлений. Это еще не гипотеза в собственном смысле слова. Дога</w:t>
      </w:r>
      <w:r w:rsidRPr="005915B5">
        <w:rPr>
          <w:rFonts w:ascii="Times New Roman" w:hAnsi="Times New Roman" w:cs="Times New Roman"/>
          <w:sz w:val="28"/>
          <w:szCs w:val="28"/>
        </w:rPr>
        <w:t>д</w:t>
      </w:r>
      <w:r w:rsidRPr="005915B5">
        <w:rPr>
          <w:rFonts w:ascii="Times New Roman" w:hAnsi="Times New Roman" w:cs="Times New Roman"/>
          <w:sz w:val="28"/>
          <w:szCs w:val="28"/>
        </w:rPr>
        <w:t>ка может носить весьма зыбкий, неустойчивый характер, подвергаться мод</w:t>
      </w:r>
      <w:r w:rsidRPr="005915B5">
        <w:rPr>
          <w:rFonts w:ascii="Times New Roman" w:hAnsi="Times New Roman" w:cs="Times New Roman"/>
          <w:sz w:val="28"/>
          <w:szCs w:val="28"/>
        </w:rPr>
        <w:t>и</w:t>
      </w:r>
      <w:r w:rsidRPr="005915B5">
        <w:rPr>
          <w:rFonts w:ascii="Times New Roman" w:hAnsi="Times New Roman" w:cs="Times New Roman"/>
          <w:sz w:val="28"/>
          <w:szCs w:val="28"/>
        </w:rPr>
        <w:t>фикациям, переборам различных вариантов допущений. В результате форм</w:t>
      </w:r>
      <w:r w:rsidRPr="005915B5">
        <w:rPr>
          <w:rFonts w:ascii="Times New Roman" w:hAnsi="Times New Roman" w:cs="Times New Roman"/>
          <w:sz w:val="28"/>
          <w:szCs w:val="28"/>
        </w:rPr>
        <w:t>и</w:t>
      </w:r>
      <w:r w:rsidRPr="005915B5">
        <w:rPr>
          <w:rFonts w:ascii="Times New Roman" w:hAnsi="Times New Roman" w:cs="Times New Roman"/>
          <w:sz w:val="28"/>
          <w:szCs w:val="28"/>
        </w:rPr>
        <w:t>руется сама гипотеза как наиболее вероятное предположение, значительно прочнее опирающееся на силу психологической и логической уверенности в ее правдоподобии и основанное на выделении возможной системы следс</w:t>
      </w:r>
      <w:r w:rsidRPr="005915B5">
        <w:rPr>
          <w:rFonts w:ascii="Times New Roman" w:hAnsi="Times New Roman" w:cs="Times New Roman"/>
          <w:sz w:val="28"/>
          <w:szCs w:val="28"/>
        </w:rPr>
        <w:t>т</w:t>
      </w:r>
      <w:r w:rsidRPr="005915B5">
        <w:rPr>
          <w:rFonts w:ascii="Times New Roman" w:hAnsi="Times New Roman" w:cs="Times New Roman"/>
          <w:sz w:val="28"/>
          <w:szCs w:val="28"/>
        </w:rPr>
        <w:t>вий, из него. Затем осуществляется проверка сделанных допущений путем наблюдения, эксперимента, документа, что или подтверждает гипотезу, по</w:t>
      </w:r>
      <w:r w:rsidRPr="005915B5">
        <w:rPr>
          <w:rFonts w:ascii="Times New Roman" w:hAnsi="Times New Roman" w:cs="Times New Roman"/>
          <w:sz w:val="28"/>
          <w:szCs w:val="28"/>
        </w:rPr>
        <w:t>д</w:t>
      </w:r>
      <w:r w:rsidRPr="005915B5">
        <w:rPr>
          <w:rFonts w:ascii="Times New Roman" w:hAnsi="Times New Roman" w:cs="Times New Roman"/>
          <w:sz w:val="28"/>
          <w:szCs w:val="28"/>
        </w:rPr>
        <w:t>нимая ее на пьедестал теории, или опровергает ее целиком либо частично. Гипотеза может не только подтверждаться или опровергаться, но и уточнят</w:t>
      </w:r>
      <w:r w:rsidRPr="005915B5">
        <w:rPr>
          <w:rFonts w:ascii="Times New Roman" w:hAnsi="Times New Roman" w:cs="Times New Roman"/>
          <w:sz w:val="28"/>
          <w:szCs w:val="28"/>
        </w:rPr>
        <w:t>ь</w:t>
      </w:r>
      <w:r w:rsidRPr="005915B5">
        <w:rPr>
          <w:rFonts w:ascii="Times New Roman" w:hAnsi="Times New Roman" w:cs="Times New Roman"/>
          <w:sz w:val="28"/>
          <w:szCs w:val="28"/>
        </w:rPr>
        <w:t>ся или исправляться. Гипотеза есть предположение, исходящее из фактов, умозаключение, пытающееся проникнуть в сущность еще недос</w:t>
      </w:r>
      <w:r w:rsidR="009E0DB8">
        <w:rPr>
          <w:rFonts w:ascii="Times New Roman" w:hAnsi="Times New Roman" w:cs="Times New Roman"/>
          <w:sz w:val="28"/>
          <w:szCs w:val="28"/>
        </w:rPr>
        <w:t>таточно из</w:t>
      </w:r>
      <w:r w:rsidR="009E0DB8">
        <w:rPr>
          <w:rFonts w:ascii="Times New Roman" w:hAnsi="Times New Roman" w:cs="Times New Roman"/>
          <w:sz w:val="28"/>
          <w:szCs w:val="28"/>
        </w:rPr>
        <w:t>у</w:t>
      </w:r>
      <w:r w:rsidR="009E0DB8">
        <w:rPr>
          <w:rFonts w:ascii="Times New Roman" w:hAnsi="Times New Roman" w:cs="Times New Roman"/>
          <w:sz w:val="28"/>
          <w:szCs w:val="28"/>
        </w:rPr>
        <w:t xml:space="preserve">ченной области мира. </w:t>
      </w:r>
      <w:r w:rsidRPr="005915B5">
        <w:rPr>
          <w:rFonts w:ascii="Times New Roman" w:hAnsi="Times New Roman" w:cs="Times New Roman"/>
          <w:sz w:val="28"/>
          <w:szCs w:val="28"/>
        </w:rPr>
        <w:t>Нужда в гипотезе возникает, как правило, в пробле</w:t>
      </w:r>
      <w:r w:rsidRPr="005915B5">
        <w:rPr>
          <w:rFonts w:ascii="Times New Roman" w:hAnsi="Times New Roman" w:cs="Times New Roman"/>
          <w:sz w:val="28"/>
          <w:szCs w:val="28"/>
        </w:rPr>
        <w:t>м</w:t>
      </w:r>
      <w:r w:rsidRPr="005915B5">
        <w:rPr>
          <w:rFonts w:ascii="Times New Roman" w:hAnsi="Times New Roman" w:cs="Times New Roman"/>
          <w:sz w:val="28"/>
          <w:szCs w:val="28"/>
        </w:rPr>
        <w:t>ной ситуации, когда обнаруживаются факты, выходящие за пределы объя</w:t>
      </w:r>
      <w:r w:rsidRPr="005915B5">
        <w:rPr>
          <w:rFonts w:ascii="Times New Roman" w:hAnsi="Times New Roman" w:cs="Times New Roman"/>
          <w:sz w:val="28"/>
          <w:szCs w:val="28"/>
        </w:rPr>
        <w:t>с</w:t>
      </w:r>
      <w:r w:rsidRPr="005915B5">
        <w:rPr>
          <w:rFonts w:ascii="Times New Roman" w:hAnsi="Times New Roman" w:cs="Times New Roman"/>
          <w:sz w:val="28"/>
          <w:szCs w:val="28"/>
        </w:rPr>
        <w:t>няющих возможностей существующей теории. Передовой край науки как раз начинается на пороге царства неведомого, когда мы вынуждены строить д</w:t>
      </w:r>
      <w:r w:rsidRPr="005915B5">
        <w:rPr>
          <w:rFonts w:ascii="Times New Roman" w:hAnsi="Times New Roman" w:cs="Times New Roman"/>
          <w:sz w:val="28"/>
          <w:szCs w:val="28"/>
        </w:rPr>
        <w:t>о</w:t>
      </w:r>
      <w:r w:rsidRPr="005915B5">
        <w:rPr>
          <w:rFonts w:ascii="Times New Roman" w:hAnsi="Times New Roman" w:cs="Times New Roman"/>
          <w:sz w:val="28"/>
          <w:szCs w:val="28"/>
        </w:rPr>
        <w:t>гадки, предположения и гипотезы. У познания нет иного пути к истине, как по «мосту», выстроенному из гипотез, над пропастью неведомого. И каждый ученый только и делает, что строит леса гипотез, которые, как пчелы в улье, кружатся в его голове, не давая покоя, порой лишая сна и отдыха, пока одна из них не окажется наиболее приемле</w:t>
      </w:r>
      <w:r w:rsidR="009326C1">
        <w:rPr>
          <w:rFonts w:ascii="Times New Roman" w:hAnsi="Times New Roman" w:cs="Times New Roman"/>
          <w:sz w:val="28"/>
          <w:szCs w:val="28"/>
        </w:rPr>
        <w:t xml:space="preserve">мой.  </w:t>
      </w:r>
      <w:r w:rsidRPr="005915B5">
        <w:rPr>
          <w:rFonts w:ascii="Times New Roman" w:hAnsi="Times New Roman" w:cs="Times New Roman"/>
          <w:sz w:val="28"/>
          <w:szCs w:val="28"/>
        </w:rPr>
        <w:t>Гипотеза имеет чисто вспомог</w:t>
      </w:r>
      <w:r w:rsidRPr="005915B5">
        <w:rPr>
          <w:rFonts w:ascii="Times New Roman" w:hAnsi="Times New Roman" w:cs="Times New Roman"/>
          <w:sz w:val="28"/>
          <w:szCs w:val="28"/>
        </w:rPr>
        <w:t>а</w:t>
      </w:r>
      <w:r w:rsidRPr="005915B5">
        <w:rPr>
          <w:rFonts w:ascii="Times New Roman" w:hAnsi="Times New Roman" w:cs="Times New Roman"/>
          <w:sz w:val="28"/>
          <w:szCs w:val="28"/>
        </w:rPr>
        <w:t xml:space="preserve">тельное, но исключительно большое эвристическое значение: она помогает делать открытия. Как правило, построение гипотез – наиболее трудная часть работы теоретической мысли. </w:t>
      </w:r>
    </w:p>
    <w:p w:rsidR="009326C1" w:rsidRDefault="005915B5" w:rsidP="00DB267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5B5">
        <w:rPr>
          <w:rFonts w:ascii="Times New Roman" w:hAnsi="Times New Roman" w:cs="Times New Roman"/>
          <w:sz w:val="28"/>
          <w:szCs w:val="28"/>
        </w:rPr>
        <w:t>До сих пор не найдено ни одного метода, который сделал бы возмо</w:t>
      </w:r>
      <w:r w:rsidRPr="005915B5">
        <w:rPr>
          <w:rFonts w:ascii="Times New Roman" w:hAnsi="Times New Roman" w:cs="Times New Roman"/>
          <w:sz w:val="28"/>
          <w:szCs w:val="28"/>
        </w:rPr>
        <w:t>ж</w:t>
      </w:r>
      <w:r w:rsidRPr="005915B5">
        <w:rPr>
          <w:rFonts w:ascii="Times New Roman" w:hAnsi="Times New Roman" w:cs="Times New Roman"/>
          <w:sz w:val="28"/>
          <w:szCs w:val="28"/>
        </w:rPr>
        <w:t>ным выдвижение гипотез по определенным правила – это порождение и</w:t>
      </w:r>
      <w:r w:rsidRPr="005915B5">
        <w:rPr>
          <w:rFonts w:ascii="Times New Roman" w:hAnsi="Times New Roman" w:cs="Times New Roman"/>
          <w:sz w:val="28"/>
          <w:szCs w:val="28"/>
        </w:rPr>
        <w:t>н</w:t>
      </w:r>
      <w:r w:rsidRPr="005915B5">
        <w:rPr>
          <w:rFonts w:ascii="Times New Roman" w:hAnsi="Times New Roman" w:cs="Times New Roman"/>
          <w:sz w:val="28"/>
          <w:szCs w:val="28"/>
        </w:rPr>
        <w:lastRenderedPageBreak/>
        <w:t>ту</w:t>
      </w:r>
      <w:r w:rsidR="009E0DB8">
        <w:rPr>
          <w:rFonts w:ascii="Times New Roman" w:hAnsi="Times New Roman" w:cs="Times New Roman"/>
          <w:sz w:val="28"/>
          <w:szCs w:val="28"/>
        </w:rPr>
        <w:t>иции ученого, его воображения.</w:t>
      </w:r>
      <w:proofErr w:type="gramEnd"/>
      <w:r w:rsidR="009E0DB8">
        <w:rPr>
          <w:rFonts w:ascii="Times New Roman" w:hAnsi="Times New Roman" w:cs="Times New Roman"/>
          <w:sz w:val="28"/>
          <w:szCs w:val="28"/>
        </w:rPr>
        <w:t> </w:t>
      </w:r>
      <w:r w:rsidRPr="005915B5">
        <w:rPr>
          <w:rFonts w:ascii="Times New Roman" w:hAnsi="Times New Roman" w:cs="Times New Roman"/>
          <w:sz w:val="28"/>
          <w:szCs w:val="28"/>
        </w:rPr>
        <w:t>Обоснование, доказательство гипотезы осуществляются путем анализа накопленного знания, сопоставления его с уже известными эмпирическими фактами, с установленными новыми факт</w:t>
      </w:r>
      <w:r w:rsidRPr="005915B5">
        <w:rPr>
          <w:rFonts w:ascii="Times New Roman" w:hAnsi="Times New Roman" w:cs="Times New Roman"/>
          <w:sz w:val="28"/>
          <w:szCs w:val="28"/>
        </w:rPr>
        <w:t>а</w:t>
      </w:r>
      <w:r w:rsidRPr="005915B5">
        <w:rPr>
          <w:rFonts w:ascii="Times New Roman" w:hAnsi="Times New Roman" w:cs="Times New Roman"/>
          <w:sz w:val="28"/>
          <w:szCs w:val="28"/>
        </w:rPr>
        <w:t>ми и с теми фактами, которые могут быть установлены в будущем. Иначе г</w:t>
      </w:r>
      <w:r w:rsidRPr="005915B5">
        <w:rPr>
          <w:rFonts w:ascii="Times New Roman" w:hAnsi="Times New Roman" w:cs="Times New Roman"/>
          <w:sz w:val="28"/>
          <w:szCs w:val="28"/>
        </w:rPr>
        <w:t>о</w:t>
      </w:r>
      <w:r w:rsidRPr="005915B5">
        <w:rPr>
          <w:rFonts w:ascii="Times New Roman" w:hAnsi="Times New Roman" w:cs="Times New Roman"/>
          <w:sz w:val="28"/>
          <w:szCs w:val="28"/>
        </w:rPr>
        <w:t>воря, обоснование гипотезы предполагает оценку ее с точки зрения эффе</w:t>
      </w:r>
      <w:r w:rsidRPr="005915B5">
        <w:rPr>
          <w:rFonts w:ascii="Times New Roman" w:hAnsi="Times New Roman" w:cs="Times New Roman"/>
          <w:sz w:val="28"/>
          <w:szCs w:val="28"/>
        </w:rPr>
        <w:t>к</w:t>
      </w:r>
      <w:r w:rsidRPr="005915B5">
        <w:rPr>
          <w:rFonts w:ascii="Times New Roman" w:hAnsi="Times New Roman" w:cs="Times New Roman"/>
          <w:sz w:val="28"/>
          <w:szCs w:val="28"/>
        </w:rPr>
        <w:t>тивности в объяснении имеющихся</w:t>
      </w:r>
      <w:r w:rsidR="00DB267E">
        <w:rPr>
          <w:rFonts w:ascii="Times New Roman" w:hAnsi="Times New Roman" w:cs="Times New Roman"/>
          <w:sz w:val="28"/>
          <w:szCs w:val="28"/>
        </w:rPr>
        <w:t xml:space="preserve"> фактов и в предвидении новых. </w:t>
      </w:r>
      <w:r w:rsidRPr="005915B5">
        <w:rPr>
          <w:rFonts w:ascii="Times New Roman" w:hAnsi="Times New Roman" w:cs="Times New Roman"/>
          <w:sz w:val="28"/>
          <w:szCs w:val="28"/>
        </w:rPr>
        <w:t>Как и теории, гипотеза выступает в качестве определенного обобщения уже име</w:t>
      </w:r>
      <w:r w:rsidRPr="005915B5">
        <w:rPr>
          <w:rFonts w:ascii="Times New Roman" w:hAnsi="Times New Roman" w:cs="Times New Roman"/>
          <w:sz w:val="28"/>
          <w:szCs w:val="28"/>
        </w:rPr>
        <w:t>ю</w:t>
      </w:r>
      <w:r w:rsidRPr="005915B5">
        <w:rPr>
          <w:rFonts w:ascii="Times New Roman" w:hAnsi="Times New Roman" w:cs="Times New Roman"/>
          <w:sz w:val="28"/>
          <w:szCs w:val="28"/>
        </w:rPr>
        <w:t>щегося знания. В то же время знание, содержащееся в гипотезе, не следует с необходимостью из ранее имевшегося. Гипотеза принципиально носит вер</w:t>
      </w:r>
      <w:r w:rsidRPr="005915B5">
        <w:rPr>
          <w:rFonts w:ascii="Times New Roman" w:hAnsi="Times New Roman" w:cs="Times New Roman"/>
          <w:sz w:val="28"/>
          <w:szCs w:val="28"/>
        </w:rPr>
        <w:t>о</w:t>
      </w:r>
      <w:r w:rsidRPr="005915B5">
        <w:rPr>
          <w:rFonts w:ascii="Times New Roman" w:hAnsi="Times New Roman" w:cs="Times New Roman"/>
          <w:sz w:val="28"/>
          <w:szCs w:val="28"/>
        </w:rPr>
        <w:t>ятностный характер: истинность дана гипотезе как бы в кредит. Надо четко различать, что есть гипотеза, что просто допущение, а что домысел. Науке исстари свойственно допущение гипотез на первый взгляд бездоказательных и даже фантастических, экспериментально - необоснованных, но не против</w:t>
      </w:r>
      <w:r w:rsidRPr="005915B5">
        <w:rPr>
          <w:rFonts w:ascii="Times New Roman" w:hAnsi="Times New Roman" w:cs="Times New Roman"/>
          <w:sz w:val="28"/>
          <w:szCs w:val="28"/>
        </w:rPr>
        <w:t>о</w:t>
      </w:r>
      <w:r w:rsidRPr="005915B5">
        <w:rPr>
          <w:rFonts w:ascii="Times New Roman" w:hAnsi="Times New Roman" w:cs="Times New Roman"/>
          <w:sz w:val="28"/>
          <w:szCs w:val="28"/>
        </w:rPr>
        <w:t>речащих логике и вытекающих из каких-то пока необъяснимых и вообще лишь теоретически мыслимых наблюдений и фактов. Но тут должно сраб</w:t>
      </w:r>
      <w:r w:rsidRPr="005915B5">
        <w:rPr>
          <w:rFonts w:ascii="Times New Roman" w:hAnsi="Times New Roman" w:cs="Times New Roman"/>
          <w:sz w:val="28"/>
          <w:szCs w:val="28"/>
        </w:rPr>
        <w:t>а</w:t>
      </w:r>
      <w:r w:rsidRPr="005915B5">
        <w:rPr>
          <w:rFonts w:ascii="Times New Roman" w:hAnsi="Times New Roman" w:cs="Times New Roman"/>
          <w:sz w:val="28"/>
          <w:szCs w:val="28"/>
        </w:rPr>
        <w:t xml:space="preserve">тывать «чувство правдоподобия», «ощущение допустимости» именно такой мысли-догадки. </w:t>
      </w:r>
    </w:p>
    <w:p w:rsidR="009326C1" w:rsidRDefault="005915B5" w:rsidP="00DB267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5B5">
        <w:rPr>
          <w:rFonts w:ascii="Times New Roman" w:hAnsi="Times New Roman" w:cs="Times New Roman"/>
          <w:sz w:val="28"/>
          <w:szCs w:val="28"/>
        </w:rPr>
        <w:t>В этой связи уместно вспомнить остроумное замечание З.Фрейда, оп</w:t>
      </w:r>
      <w:r w:rsidRPr="005915B5">
        <w:rPr>
          <w:rFonts w:ascii="Times New Roman" w:hAnsi="Times New Roman" w:cs="Times New Roman"/>
          <w:sz w:val="28"/>
          <w:szCs w:val="28"/>
        </w:rPr>
        <w:t>и</w:t>
      </w:r>
      <w:r w:rsidRPr="005915B5">
        <w:rPr>
          <w:rFonts w:ascii="Times New Roman" w:hAnsi="Times New Roman" w:cs="Times New Roman"/>
          <w:sz w:val="28"/>
          <w:szCs w:val="28"/>
        </w:rPr>
        <w:t>сывающего случай с различного рода вымыслами душевнобольных. Одна</w:t>
      </w:r>
      <w:r w:rsidRPr="005915B5">
        <w:rPr>
          <w:rFonts w:ascii="Times New Roman" w:hAnsi="Times New Roman" w:cs="Times New Roman"/>
          <w:sz w:val="28"/>
          <w:szCs w:val="28"/>
        </w:rPr>
        <w:t>ж</w:t>
      </w:r>
      <w:r w:rsidRPr="005915B5">
        <w:rPr>
          <w:rFonts w:ascii="Times New Roman" w:hAnsi="Times New Roman" w:cs="Times New Roman"/>
          <w:sz w:val="28"/>
          <w:szCs w:val="28"/>
        </w:rPr>
        <w:t>ды больной рассказал, фантазируя, что ядро Земли состоит из определенного металла или газа, и Фрейд думал о том, что же находится и в самом деле в центре. Другой больной предположил, что это ядро состоит из мармелада, и тут уже Фрейд думал не о том, что составляет ядро Земли, а о том, что тв</w:t>
      </w:r>
      <w:r w:rsidRPr="005915B5">
        <w:rPr>
          <w:rFonts w:ascii="Times New Roman" w:hAnsi="Times New Roman" w:cs="Times New Roman"/>
          <w:sz w:val="28"/>
          <w:szCs w:val="28"/>
        </w:rPr>
        <w:t>о</w:t>
      </w:r>
      <w:r w:rsidRPr="005915B5">
        <w:rPr>
          <w:rFonts w:ascii="Times New Roman" w:hAnsi="Times New Roman" w:cs="Times New Roman"/>
          <w:sz w:val="28"/>
          <w:szCs w:val="28"/>
        </w:rPr>
        <w:t>рится в голове пациента. Словом, степень ценности гипотезы опреде</w:t>
      </w:r>
      <w:r w:rsidR="00DB267E">
        <w:rPr>
          <w:rFonts w:ascii="Times New Roman" w:hAnsi="Times New Roman" w:cs="Times New Roman"/>
          <w:sz w:val="28"/>
          <w:szCs w:val="28"/>
        </w:rPr>
        <w:t>ляется уровнем ее вероятности. </w:t>
      </w:r>
    </w:p>
    <w:p w:rsidR="005915B5" w:rsidRDefault="005915B5" w:rsidP="00DB267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5B5">
        <w:rPr>
          <w:rFonts w:ascii="Times New Roman" w:hAnsi="Times New Roman" w:cs="Times New Roman"/>
          <w:sz w:val="28"/>
          <w:szCs w:val="28"/>
        </w:rPr>
        <w:t>Гипотезы почитаются не меньше, чем теории. Хотя последние – нечто более достоверное и овеянное ореолом непогрешимости, но, как показывает история науки, они со временем либо корректируются жизнью, либо разр</w:t>
      </w:r>
      <w:r w:rsidRPr="005915B5">
        <w:rPr>
          <w:rFonts w:ascii="Times New Roman" w:hAnsi="Times New Roman" w:cs="Times New Roman"/>
          <w:sz w:val="28"/>
          <w:szCs w:val="28"/>
        </w:rPr>
        <w:t>у</w:t>
      </w:r>
      <w:r w:rsidRPr="005915B5">
        <w:rPr>
          <w:rFonts w:ascii="Times New Roman" w:hAnsi="Times New Roman" w:cs="Times New Roman"/>
          <w:sz w:val="28"/>
          <w:szCs w:val="28"/>
        </w:rPr>
        <w:t>шаются, а порой и гибнут. На их обломках строятся новые гипотезы. </w:t>
      </w:r>
    </w:p>
    <w:p w:rsidR="005915B5" w:rsidRDefault="00DB267E" w:rsidP="009E0DB8">
      <w:pPr>
        <w:pStyle w:val="ab"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5915B5" w:rsidRPr="005915B5">
        <w:rPr>
          <w:rFonts w:ascii="Times New Roman" w:hAnsi="Times New Roman"/>
          <w:b/>
          <w:sz w:val="28"/>
          <w:szCs w:val="28"/>
        </w:rPr>
        <w:t>Классификация гипотез</w:t>
      </w:r>
    </w:p>
    <w:p w:rsidR="009326C1" w:rsidRPr="009E0DB8" w:rsidRDefault="009326C1" w:rsidP="009E0DB8">
      <w:pPr>
        <w:pStyle w:val="ab"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Вопрос: Допустима ли классификация гипотез?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sz w:val="28"/>
          <w:szCs w:val="28"/>
        </w:rPr>
        <w:t>Гипотезы могут быть классифицированы на следующие виды:</w:t>
      </w:r>
    </w:p>
    <w:p w:rsidR="005915B5" w:rsidRPr="009E164C" w:rsidRDefault="005915B5" w:rsidP="00DB267E">
      <w:pPr>
        <w:pStyle w:val="ab"/>
        <w:numPr>
          <w:ilvl w:val="0"/>
          <w:numId w:val="17"/>
        </w:numPr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sz w:val="28"/>
          <w:szCs w:val="28"/>
        </w:rPr>
        <w:t>с тонки зрения познавательных функций: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 xml:space="preserve">описательная </w:t>
      </w:r>
      <w:r w:rsidRPr="009E164C">
        <w:rPr>
          <w:rFonts w:ascii="Times New Roman" w:hAnsi="Times New Roman"/>
          <w:sz w:val="28"/>
          <w:szCs w:val="28"/>
        </w:rPr>
        <w:t>– предположение, выдвигаемое о предмете исследования и о его свойствах для выявления структуры объекта, механизма его деятельности, процедурных особенностей, установления функциональных характеристик исследуемого предмета. Одним из видов описательной гипотезы является экзистенциальная гипотеза – гипотеза в основе, которой высказывается предположение о существовании какого-либо объекта. Например, гипотеза о существовании Атлантиды;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 xml:space="preserve">объяснительная </w:t>
      </w:r>
      <w:r w:rsidRPr="009E164C">
        <w:rPr>
          <w:rFonts w:ascii="Times New Roman" w:hAnsi="Times New Roman"/>
          <w:sz w:val="28"/>
          <w:szCs w:val="28"/>
        </w:rPr>
        <w:t>– предположение, выдвигаемое о причинах, послуживших основой для возникновения объекта исследования. Например, гипотеза о появлении ледниковых периодов на Земле, гипотезы о появлении человека на Земле и др.</w:t>
      </w:r>
    </w:p>
    <w:p w:rsidR="005915B5" w:rsidRPr="009E164C" w:rsidRDefault="005915B5" w:rsidP="00DB267E">
      <w:pPr>
        <w:pStyle w:val="ab"/>
        <w:numPr>
          <w:ilvl w:val="0"/>
          <w:numId w:val="17"/>
        </w:numPr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sz w:val="28"/>
          <w:szCs w:val="28"/>
        </w:rPr>
        <w:t>с точки зрения объекта исследования: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 xml:space="preserve">общая </w:t>
      </w:r>
      <w:r w:rsidRPr="009E164C">
        <w:rPr>
          <w:rFonts w:ascii="Times New Roman" w:hAnsi="Times New Roman"/>
          <w:sz w:val="28"/>
          <w:szCs w:val="28"/>
        </w:rPr>
        <w:t>– это научно обоснованное предположение о закономерностях исследуемых объектов, выдвигаемые для объяснения всего класса описываемых явлений, установления закономерного характера их взаимосвязей независимо от времени и места. Например, гипотеза М.В. Ломоносова об атомическом строении вещества. После доказательства общая гипотеза становится научной теорией;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>частная</w:t>
      </w:r>
      <w:r w:rsidRPr="009E164C">
        <w:rPr>
          <w:rFonts w:ascii="Times New Roman" w:hAnsi="Times New Roman"/>
          <w:sz w:val="28"/>
          <w:szCs w:val="28"/>
        </w:rPr>
        <w:t xml:space="preserve"> – это научно обоснованное предположение о происхождении, свойствах и закономерностях части объектов, выделяемых из всего класса рассматриваемых объектов. Например, гипотеза о происхождении вирусов;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 xml:space="preserve">единичная </w:t>
      </w:r>
      <w:r w:rsidRPr="009E164C">
        <w:rPr>
          <w:rFonts w:ascii="Times New Roman" w:hAnsi="Times New Roman"/>
          <w:sz w:val="28"/>
          <w:szCs w:val="28"/>
        </w:rPr>
        <w:t>– научно обоснованное предположение о единичном объекте, его происхождении, свойствах и закономерностях. Например, гипотеза о ходе лечения конкретного больного;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>рабочая</w:t>
      </w:r>
      <w:r w:rsidRPr="009E164C">
        <w:rPr>
          <w:rFonts w:ascii="Times New Roman" w:hAnsi="Times New Roman"/>
          <w:sz w:val="28"/>
          <w:szCs w:val="28"/>
        </w:rPr>
        <w:t xml:space="preserve"> – первоначальное и временное предположение, которое является основой для формирования устойчивой гипотезы. Она является </w:t>
      </w:r>
      <w:r w:rsidRPr="009E164C">
        <w:rPr>
          <w:rFonts w:ascii="Times New Roman" w:hAnsi="Times New Roman"/>
          <w:sz w:val="28"/>
          <w:szCs w:val="28"/>
        </w:rPr>
        <w:lastRenderedPageBreak/>
        <w:t>условным допущением, на основании которого группируются результаты наблюдений и даются их первоначальные объяснения.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 xml:space="preserve">выдвижение </w:t>
      </w:r>
      <w:r w:rsidRPr="009E164C">
        <w:rPr>
          <w:rFonts w:ascii="Times New Roman" w:hAnsi="Times New Roman"/>
          <w:sz w:val="28"/>
          <w:szCs w:val="28"/>
        </w:rPr>
        <w:t>(зарождение) гипотезы – выдвижение интуитивного предположения;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>развитие</w:t>
      </w:r>
      <w:r w:rsidRPr="009E164C">
        <w:rPr>
          <w:rFonts w:ascii="Times New Roman" w:hAnsi="Times New Roman"/>
          <w:sz w:val="28"/>
          <w:szCs w:val="28"/>
        </w:rPr>
        <w:t xml:space="preserve"> (выделение следствий) – объяснение фактов, относящихся к данной гипотезе, на основе выдвинутого предположения;</w:t>
      </w:r>
    </w:p>
    <w:p w:rsidR="005915B5" w:rsidRPr="009E164C" w:rsidRDefault="005915B5" w:rsidP="00DB267E">
      <w:pPr>
        <w:pStyle w:val="ab"/>
        <w:suppressLineNumbers/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64C">
        <w:rPr>
          <w:rFonts w:ascii="Times New Roman" w:hAnsi="Times New Roman"/>
          <w:i/>
          <w:sz w:val="28"/>
          <w:szCs w:val="28"/>
        </w:rPr>
        <w:t>проверка</w:t>
      </w:r>
      <w:r w:rsidRPr="009E164C">
        <w:rPr>
          <w:rFonts w:ascii="Times New Roman" w:hAnsi="Times New Roman"/>
          <w:sz w:val="28"/>
          <w:szCs w:val="28"/>
        </w:rPr>
        <w:t xml:space="preserve"> (доказательство, обоснование, опровержение). Выдвинутые предположения могут быть доказаны: путем обнаружения этих явлений и процессов; с помощью выделения данного предположения из более общих положений; путем доказательства одного предположения и опровержения всех остальных. Гипотезы опровергаются: с помощью установления отсутствия данных явлений и предметов; путем доказательства обратного, т. е. доказательства положения, отрицающего гипотезу; путем приведения их к абсурду.</w:t>
      </w:r>
    </w:p>
    <w:p w:rsidR="009F5ED0" w:rsidRDefault="009F5ED0" w:rsidP="00DB267E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3A4029">
        <w:rPr>
          <w:rFonts w:ascii="Times New Roman" w:hAnsi="Times New Roman"/>
          <w:b/>
          <w:sz w:val="28"/>
          <w:szCs w:val="28"/>
        </w:rPr>
        <w:t>3.Структура и функции научной теории</w:t>
      </w:r>
    </w:p>
    <w:p w:rsidR="0022781B" w:rsidRPr="003A4029" w:rsidRDefault="0022781B" w:rsidP="0022781B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Вопрос: Является ли научная теория статичной, неизменной, и </w:t>
      </w:r>
      <w:r w:rsidR="007E3B58">
        <w:rPr>
          <w:rFonts w:ascii="Times New Roman" w:hAnsi="Times New Roman"/>
          <w:b/>
          <w:sz w:val="28"/>
          <w:szCs w:val="28"/>
        </w:rPr>
        <w:t>и</w:t>
      </w:r>
      <w:r w:rsidR="007E3B58">
        <w:rPr>
          <w:rFonts w:ascii="Times New Roman" w:hAnsi="Times New Roman"/>
          <w:b/>
          <w:sz w:val="28"/>
          <w:szCs w:val="28"/>
        </w:rPr>
        <w:t>с</w:t>
      </w:r>
      <w:r w:rsidR="007E3B58">
        <w:rPr>
          <w:rFonts w:ascii="Times New Roman" w:hAnsi="Times New Roman"/>
          <w:b/>
          <w:sz w:val="28"/>
          <w:szCs w:val="28"/>
        </w:rPr>
        <w:t>тинной навсегда?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Любая теория - это целостная развивающаяся система истинного зн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ния (включающая и элементы заблуждения), которая имеет сложную стру</w:t>
      </w:r>
      <w:r w:rsidRPr="003A4029">
        <w:rPr>
          <w:rFonts w:ascii="Times New Roman" w:hAnsi="Times New Roman" w:cs="Times New Roman"/>
          <w:sz w:val="28"/>
          <w:szCs w:val="28"/>
        </w:rPr>
        <w:t>к</w:t>
      </w:r>
      <w:r w:rsidRPr="003A4029">
        <w:rPr>
          <w:rFonts w:ascii="Times New Roman" w:hAnsi="Times New Roman" w:cs="Times New Roman"/>
          <w:sz w:val="28"/>
          <w:szCs w:val="28"/>
        </w:rPr>
        <w:t>туру и выполняет ряд функций. В современной методологии науки выделяют следующие основные элементы структуры теории: 1) Исходные основания - фундаментальные понятия, принципы, законы, уравнения, аксиомы и т.п. 2) Идеализированный объект - абстрактная модель существенных свойств и связей изучаемых предметов (например, "абсолютно черное тело", "идеал</w:t>
      </w:r>
      <w:r w:rsidRPr="003A4029">
        <w:rPr>
          <w:rFonts w:ascii="Times New Roman" w:hAnsi="Times New Roman" w:cs="Times New Roman"/>
          <w:sz w:val="28"/>
          <w:szCs w:val="28"/>
        </w:rPr>
        <w:t>ь</w:t>
      </w:r>
      <w:r w:rsidRPr="003A4029">
        <w:rPr>
          <w:rFonts w:ascii="Times New Roman" w:hAnsi="Times New Roman" w:cs="Times New Roman"/>
          <w:sz w:val="28"/>
          <w:szCs w:val="28"/>
        </w:rPr>
        <w:t>ный газ" и т.п.). 3) Логика теории - совокупность определенных правил и способов доказательства, нацеленных на прояснение структуры и изменения знания. 4) Философские установки, социокультурные и ценностные факторы. 5) Совокупность законов и утверждений, выведенных в качестве следствий из основоположений данной теории в соответствии с конкретными принц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пами.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lastRenderedPageBreak/>
        <w:t>Например, в физических теориях можно выделить две основные части: формальные исчисления (математические уравнения, логические символы, правила и др.) и содержательную интерпретацию (категории, законы, при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ципы). Единство содержательного и формального аспектов теории - один из источников ее совершенствования и развития.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Методологически важную роль в формировании теории играет идеал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зированный объект ("идеальный тип"), построение которого - необходимый этап создания любой теории, осуществляемый в специфических для разных областей знания формах. Этот объект выступает не только как мысленная модель определенного фрагмента реальности, но и содержит в себе конкре</w:t>
      </w:r>
      <w:r w:rsidRPr="003A4029">
        <w:rPr>
          <w:rFonts w:ascii="Times New Roman" w:hAnsi="Times New Roman" w:cs="Times New Roman"/>
          <w:sz w:val="28"/>
          <w:szCs w:val="28"/>
        </w:rPr>
        <w:t>т</w:t>
      </w:r>
      <w:r w:rsidRPr="003A4029">
        <w:rPr>
          <w:rFonts w:ascii="Times New Roman" w:hAnsi="Times New Roman" w:cs="Times New Roman"/>
          <w:sz w:val="28"/>
          <w:szCs w:val="28"/>
        </w:rPr>
        <w:t>ную программу исследования, которая реализуется в построении теории.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Говоря о целях и путях теоретического исследования вообще, А. Эй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штейн отмечал, что "теория преследует две цели: 1. Охватить по возможн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сти все явления в их взаимосвязи (полнота). 2. Добиваться этого, взяв за о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нову как можно меньше логически взаимно связанных логических понятий и произвольно установленных соотношений между ними (основных законов и аксиом). Эту цель я буду называть "логической единственностью" [Эй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штейн А. Физика и реальность. - М., 1965. С. 264].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A4029">
        <w:rPr>
          <w:rFonts w:ascii="Times New Roman" w:hAnsi="Times New Roman" w:cs="Times New Roman"/>
          <w:sz w:val="28"/>
          <w:szCs w:val="28"/>
        </w:rPr>
        <w:t>ногообразию форм идеализации и соответственно типов идеализир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ванных объектов соответствует и многообразие видов (типов) теорий, кот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рые могут быть классифицированы по разным основаниям (критериям). В з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висимости от этого могут быть выделены теории: описательные, математич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ские, дедуктивные и индуктивные, фундаментальные и прикладные, фо</w:t>
      </w:r>
      <w:r w:rsidRPr="003A4029">
        <w:rPr>
          <w:rFonts w:ascii="Times New Roman" w:hAnsi="Times New Roman" w:cs="Times New Roman"/>
          <w:sz w:val="28"/>
          <w:szCs w:val="28"/>
        </w:rPr>
        <w:t>р</w:t>
      </w:r>
      <w:r w:rsidRPr="003A4029">
        <w:rPr>
          <w:rFonts w:ascii="Times New Roman" w:hAnsi="Times New Roman" w:cs="Times New Roman"/>
          <w:sz w:val="28"/>
          <w:szCs w:val="28"/>
        </w:rPr>
        <w:t>мальные и содержательные, "открытые" и "закрытые", объясняющие и оп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сывающие (феноменологические), физические, химические, социологич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ские, психологические и т.д.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Для современной (постнеклассической) науки характерны усилива</w:t>
      </w:r>
      <w:r w:rsidRPr="003A4029">
        <w:rPr>
          <w:rFonts w:ascii="Times New Roman" w:hAnsi="Times New Roman" w:cs="Times New Roman"/>
          <w:sz w:val="28"/>
          <w:szCs w:val="28"/>
        </w:rPr>
        <w:t>ю</w:t>
      </w:r>
      <w:r w:rsidRPr="003A4029">
        <w:rPr>
          <w:rFonts w:ascii="Times New Roman" w:hAnsi="Times New Roman" w:cs="Times New Roman"/>
          <w:sz w:val="28"/>
          <w:szCs w:val="28"/>
        </w:rPr>
        <w:t>щаяся математизация ее теорий (особенно естественнонаучных) и возра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тающий уровень их абстрактности и сложности. Эта особенность совреме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 xml:space="preserve">ного естествознания привела к тому, что работа с его новыми теориями из-за </w:t>
      </w:r>
      <w:r w:rsidRPr="003A4029">
        <w:rPr>
          <w:rFonts w:ascii="Times New Roman" w:hAnsi="Times New Roman" w:cs="Times New Roman"/>
          <w:sz w:val="28"/>
          <w:szCs w:val="28"/>
        </w:rPr>
        <w:lastRenderedPageBreak/>
        <w:t>высокого уровня абстрактности вводимых в них понятий превратилась в н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вый и своеобразный вид деятельности. В этой связи некоторые ученые гов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рят, в частности, об угрозе превращения теоретической физики в математ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ческую теорию.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В современной науке резко возросло значение вычислительной матем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тики (ставшей самостоятельной ветвью математики), так как ответ на поста</w:t>
      </w:r>
      <w:r w:rsidRPr="003A4029">
        <w:rPr>
          <w:rFonts w:ascii="Times New Roman" w:hAnsi="Times New Roman" w:cs="Times New Roman"/>
          <w:sz w:val="28"/>
          <w:szCs w:val="28"/>
        </w:rPr>
        <w:t>в</w:t>
      </w:r>
      <w:r w:rsidRPr="003A4029">
        <w:rPr>
          <w:rFonts w:ascii="Times New Roman" w:hAnsi="Times New Roman" w:cs="Times New Roman"/>
          <w:sz w:val="28"/>
          <w:szCs w:val="28"/>
        </w:rPr>
        <w:t>ленную задачу часто требуется дать в числовой форме. В настоящее время важнейшим инструментом научно-технического прогресса становится мат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матическое моделирование. Его сущность - замена исходного объекта соо</w:t>
      </w:r>
      <w:r w:rsidRPr="003A4029">
        <w:rPr>
          <w:rFonts w:ascii="Times New Roman" w:hAnsi="Times New Roman" w:cs="Times New Roman"/>
          <w:sz w:val="28"/>
          <w:szCs w:val="28"/>
        </w:rPr>
        <w:t>т</w:t>
      </w:r>
      <w:r w:rsidRPr="003A4029">
        <w:rPr>
          <w:rFonts w:ascii="Times New Roman" w:hAnsi="Times New Roman" w:cs="Times New Roman"/>
          <w:sz w:val="28"/>
          <w:szCs w:val="28"/>
        </w:rPr>
        <w:t>ветствующей математической моделью и в дальнейшем ее изучение, эксп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риментирование с нею на ЭВМ и с помощью вычислительных алгоритмов.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Общая структура теории специфически выражается в разных типах (видах) теорий. Так, математические теории характеризуются высокой степ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нью абстрактности. Они опираются на теорию множеств как на свой фунд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мент. Решающее значение во всех построениях математики имеет дедукция. Доминирующую роль в построении математических теорий играют аксиом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тический и гипотетико-дедуктивный методы, а также формализация.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Многие математические теории возникают за счет комбинации, синтеза нескольких основных, или порождающих, структур. Потребности науки (в том числе и самой математики) привели в последнее время к появлению ц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лого ряда новых математических дисциплин: теория графов, теория игр, те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рия информации, дискретная математика, теория оптимального управления и др. В последние годы все чаще обращаются к сравнительно недавно возни</w:t>
      </w:r>
      <w:r w:rsidRPr="003A4029">
        <w:rPr>
          <w:rFonts w:ascii="Times New Roman" w:hAnsi="Times New Roman" w:cs="Times New Roman"/>
          <w:sz w:val="28"/>
          <w:szCs w:val="28"/>
        </w:rPr>
        <w:t>к</w:t>
      </w:r>
      <w:r w:rsidRPr="003A4029">
        <w:rPr>
          <w:rFonts w:ascii="Times New Roman" w:hAnsi="Times New Roman" w:cs="Times New Roman"/>
          <w:sz w:val="28"/>
          <w:szCs w:val="28"/>
        </w:rPr>
        <w:t>шей алгебраической теории категорий, рассматривая ее как новый фундамент для всей математики.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Теории опытных (эмпирических) наук - физики, химии, биологии, с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циологии, истории - по глубине проникновения в сущность изучаемых явл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ний можно разделить на два больших класса: феноменологические и неф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номенологические.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lastRenderedPageBreak/>
        <w:t>Феноменологические (их называют также описательными, эмпирич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скими) описывают наблюдаемые в опыте свойства и величины предметов и процессов, но не вникают глубоко в их внутренние механизмы (например, геометрическая оптика, термодинамика, многие педагогические, психолог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ческие и социологические теории и др.). Такие теории не анализируют пр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роду исследуемых явлений и поэтому не используют сколько-нибудь сло</w:t>
      </w:r>
      <w:r w:rsidRPr="003A4029">
        <w:rPr>
          <w:rFonts w:ascii="Times New Roman" w:hAnsi="Times New Roman" w:cs="Times New Roman"/>
          <w:sz w:val="28"/>
          <w:szCs w:val="28"/>
        </w:rPr>
        <w:t>ж</w:t>
      </w:r>
      <w:r w:rsidRPr="003A4029">
        <w:rPr>
          <w:rFonts w:ascii="Times New Roman" w:hAnsi="Times New Roman" w:cs="Times New Roman"/>
          <w:sz w:val="28"/>
          <w:szCs w:val="28"/>
        </w:rPr>
        <w:t>ные абстрактные объекты, хотя, разумеется, в известной мере схематизируют и строят некоторые идеализации изучаемой области явлений.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Феноменологические теории решают прежде всего задачу упорядоч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вания и первичного обобщения относящихся к ним фактов. Они формулир</w:t>
      </w:r>
      <w:r w:rsidRPr="003A4029">
        <w:rPr>
          <w:rFonts w:ascii="Times New Roman" w:hAnsi="Times New Roman" w:cs="Times New Roman"/>
          <w:sz w:val="28"/>
          <w:szCs w:val="28"/>
        </w:rPr>
        <w:t>у</w:t>
      </w:r>
      <w:r w:rsidRPr="003A4029">
        <w:rPr>
          <w:rFonts w:ascii="Times New Roman" w:hAnsi="Times New Roman" w:cs="Times New Roman"/>
          <w:sz w:val="28"/>
          <w:szCs w:val="28"/>
        </w:rPr>
        <w:t>ются в обычных естественных языках с привлечением специальной термин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логии соответствующей области знания и имеют по преимуществу качес</w:t>
      </w:r>
      <w:r w:rsidRPr="003A4029">
        <w:rPr>
          <w:rFonts w:ascii="Times New Roman" w:hAnsi="Times New Roman" w:cs="Times New Roman"/>
          <w:sz w:val="28"/>
          <w:szCs w:val="28"/>
        </w:rPr>
        <w:t>т</w:t>
      </w:r>
      <w:r w:rsidRPr="003A4029">
        <w:rPr>
          <w:rFonts w:ascii="Times New Roman" w:hAnsi="Times New Roman" w:cs="Times New Roman"/>
          <w:sz w:val="28"/>
          <w:szCs w:val="28"/>
        </w:rPr>
        <w:t>венный характер. С феноменологическими теориями исследователи сталк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 xml:space="preserve">ваются, как правило, на первых ступенях развития какой-нибудь науки, когда происходит накопление, систематизация и обобщение </w:t>
      </w:r>
      <w:proofErr w:type="spellStart"/>
      <w:r w:rsidRPr="003A4029">
        <w:rPr>
          <w:rFonts w:ascii="Times New Roman" w:hAnsi="Times New Roman" w:cs="Times New Roman"/>
          <w:sz w:val="28"/>
          <w:szCs w:val="28"/>
        </w:rPr>
        <w:t>фактологического</w:t>
      </w:r>
      <w:proofErr w:type="spellEnd"/>
      <w:r w:rsidRPr="003A4029">
        <w:rPr>
          <w:rFonts w:ascii="Times New Roman" w:hAnsi="Times New Roman" w:cs="Times New Roman"/>
          <w:sz w:val="28"/>
          <w:szCs w:val="28"/>
        </w:rPr>
        <w:t xml:space="preserve"> э</w:t>
      </w:r>
      <w:r w:rsidRPr="003A4029">
        <w:rPr>
          <w:rFonts w:ascii="Times New Roman" w:hAnsi="Times New Roman" w:cs="Times New Roman"/>
          <w:sz w:val="28"/>
          <w:szCs w:val="28"/>
        </w:rPr>
        <w:t>м</w:t>
      </w:r>
      <w:r w:rsidRPr="003A4029">
        <w:rPr>
          <w:rFonts w:ascii="Times New Roman" w:hAnsi="Times New Roman" w:cs="Times New Roman"/>
          <w:sz w:val="28"/>
          <w:szCs w:val="28"/>
        </w:rPr>
        <w:t>пирического материала. Такие теории - вполне закономерное явление в пр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цессе научного познания.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С развитием научного познания теории феноменологического типа у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тупают место нефеноменологическим (их называют также объясняющими). Они не только отображают связи между явлениями и их свойствами, но и раскрывают глубинный внутренний механизм изучаемых явлений и проце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сов, их необходимые взаимосвязи, существенные отношения, т.е. их законы (такова, например, физическая оптика и ряд других теорий). Наряду с набл</w:t>
      </w:r>
      <w:r w:rsidRPr="003A4029">
        <w:rPr>
          <w:rFonts w:ascii="Times New Roman" w:hAnsi="Times New Roman" w:cs="Times New Roman"/>
          <w:sz w:val="28"/>
          <w:szCs w:val="28"/>
        </w:rPr>
        <w:t>ю</w:t>
      </w:r>
      <w:r w:rsidRPr="003A4029">
        <w:rPr>
          <w:rFonts w:ascii="Times New Roman" w:hAnsi="Times New Roman" w:cs="Times New Roman"/>
          <w:sz w:val="28"/>
          <w:szCs w:val="28"/>
        </w:rPr>
        <w:t>даемыми эмпирическими фактами, понятиями и величинами здесь вводятся весьма сложные и ненаблюдаемые, в том числе весьма абстрактные понятия. Несомненно, что феноменологические теории благодаря своей простоте ле</w:t>
      </w:r>
      <w:r w:rsidRPr="003A4029">
        <w:rPr>
          <w:rFonts w:ascii="Times New Roman" w:hAnsi="Times New Roman" w:cs="Times New Roman"/>
          <w:sz w:val="28"/>
          <w:szCs w:val="28"/>
        </w:rPr>
        <w:t>г</w:t>
      </w:r>
      <w:r w:rsidRPr="003A4029">
        <w:rPr>
          <w:rFonts w:ascii="Times New Roman" w:hAnsi="Times New Roman" w:cs="Times New Roman"/>
          <w:sz w:val="28"/>
          <w:szCs w:val="28"/>
        </w:rPr>
        <w:t>че поддаются логическому анализу, формализации и математической обр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ботке, чем нефеноменологические. Не случайно поэтому в физике одними из первых были аксиоматизированы такие ее разделы, как классическая мех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ника, геометрическая оптика и термодинамика.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lastRenderedPageBreak/>
        <w:t>Одним из важных критериев, по которому можно классифицировать теории, является точность предсказаний. По этому критерию можно выд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лить два больших класса теорий. К первому из них относятся теории, в кот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рых предсказание имеет достоверный характер (например, многие теории классической механики, классической физики и химии). В теориях второго класса предсказание имеет вероятностный характер, который обусловливае</w:t>
      </w:r>
      <w:r w:rsidRPr="003A4029">
        <w:rPr>
          <w:rFonts w:ascii="Times New Roman" w:hAnsi="Times New Roman" w:cs="Times New Roman"/>
          <w:sz w:val="28"/>
          <w:szCs w:val="28"/>
        </w:rPr>
        <w:t>т</w:t>
      </w:r>
      <w:r w:rsidRPr="003A4029">
        <w:rPr>
          <w:rFonts w:ascii="Times New Roman" w:hAnsi="Times New Roman" w:cs="Times New Roman"/>
          <w:sz w:val="28"/>
          <w:szCs w:val="28"/>
        </w:rPr>
        <w:t>ся совокупным действием большого числа случайных факторов. Такого рода стохастические (от греч. - догадка) теории встречаются не только в совр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менной физике но и в большом количестве в биологии и социально-гуманитарных науках в силу специфики и сложности самого объекта их и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следования. Важнейшим методом построения и развития теорий (особенно нефеноменологических) является метод восхождения от абстрактного к ко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кретному.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А. Эйнштейн различал в физике два основных типа теорий - констру</w:t>
      </w:r>
      <w:r w:rsidRPr="003A4029">
        <w:rPr>
          <w:rFonts w:ascii="Times New Roman" w:hAnsi="Times New Roman" w:cs="Times New Roman"/>
          <w:sz w:val="28"/>
          <w:szCs w:val="28"/>
        </w:rPr>
        <w:t>к</w:t>
      </w:r>
      <w:r w:rsidRPr="003A4029">
        <w:rPr>
          <w:rFonts w:ascii="Times New Roman" w:hAnsi="Times New Roman" w:cs="Times New Roman"/>
          <w:sz w:val="28"/>
          <w:szCs w:val="28"/>
        </w:rPr>
        <w:t>тивные и фундаментальные. Большинство физических теорий, по его мн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нию, является конструктивными, т.е. их задачей является построение карт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ны сложных явлений на основе некоторых относительно простых предпол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жений (такова, например, кинетическая теория газов). Исходным пунктом и основой фундаментальных теорий являются не гипотетические положения, а эмпирически найденные общие свойства явлений, принципы, из которых следуют математически сформулированные критерии, имеющие всеобщую применимость (такова теория относительности). В фундаментальных теориях используется не синтетический, а аналитический метод. К достоинствам ко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структивных теорий Эйнштейн относил их законченность, гибкость и я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ность. Достоинствами фундаментальных теорий он считал их логическое с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вершенство и надежность исходных положений [См.: Эйнштейн А. Физика и реальность. - М., 1965. С. 247-248].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есмотря на то, какого бы типа теория ни была, какими бы методами она ни была построена, "всегда остается неизменным самое существенное требование к любой научной теории - теория должна соответствовать фа</w:t>
      </w:r>
      <w:r w:rsidRPr="003A4029">
        <w:rPr>
          <w:rFonts w:ascii="Times New Roman" w:hAnsi="Times New Roman" w:cs="Times New Roman"/>
          <w:sz w:val="28"/>
          <w:szCs w:val="28"/>
        </w:rPr>
        <w:t>к</w:t>
      </w:r>
      <w:r w:rsidRPr="003A4029">
        <w:rPr>
          <w:rFonts w:ascii="Times New Roman" w:hAnsi="Times New Roman" w:cs="Times New Roman"/>
          <w:sz w:val="28"/>
          <w:szCs w:val="28"/>
        </w:rPr>
        <w:lastRenderedPageBreak/>
        <w:t>там... В конечном счете только опыт вынесет решающий приговор" [Там же. С. 260], - резюмирует великий мыслитель.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В этом своем выводе Эйнштейн вовсе не случайно использует выраж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ние "в конечном счете". Дело в том, что, как разъяснял он сам, в процессе развития науки наши теории становятся все более и более абстрактными, их связь с опытом (фактами, наблюдениями, экспериментами) оказывается все более сложной и опосредованной, а путь от теории к наблюдениям - длиннее, тоньше и сложнее. Чтобы реализовать нашу постоянную конечную цель - "все лучшее и лучшее понимание реальности", надо четко представлять себе следующее объективное обстоятельство. А именно, что "к логической цепи, связывающей теорию и наблюдение, прибавляются новые звенья. Чтобы очистить путь, ведущий от теории к эксперименту, от ненужных и искусс</w:t>
      </w:r>
      <w:r w:rsidRPr="003A4029">
        <w:rPr>
          <w:rFonts w:ascii="Times New Roman" w:hAnsi="Times New Roman" w:cs="Times New Roman"/>
          <w:sz w:val="28"/>
          <w:szCs w:val="28"/>
        </w:rPr>
        <w:t>т</w:t>
      </w:r>
      <w:r w:rsidRPr="003A4029">
        <w:rPr>
          <w:rFonts w:ascii="Times New Roman" w:hAnsi="Times New Roman" w:cs="Times New Roman"/>
          <w:sz w:val="28"/>
          <w:szCs w:val="28"/>
        </w:rPr>
        <w:t>венных допущений, чтобы охватить все более обширную область фактов, мы должны делать цепь все длиннее и длиннее" [См.: Эйнштейн А. Физика и р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альность. - М., 1965. С. 298]. При этом, добавляет Эйнштейн, чем проще и фундаментальнее становятся наши допущения, тем сложнее математическое орудие нашего рассуждения.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В. Гейзенберг считал, что научная теория должна быть непротивореч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вой (в формально-логическом смысле), обладать простотой, красотой, ко</w:t>
      </w:r>
      <w:r w:rsidRPr="003A4029">
        <w:rPr>
          <w:rFonts w:ascii="Times New Roman" w:hAnsi="Times New Roman" w:cs="Times New Roman"/>
          <w:sz w:val="28"/>
          <w:szCs w:val="28"/>
        </w:rPr>
        <w:t>м</w:t>
      </w:r>
      <w:r w:rsidRPr="003A4029">
        <w:rPr>
          <w:rFonts w:ascii="Times New Roman" w:hAnsi="Times New Roman" w:cs="Times New Roman"/>
          <w:sz w:val="28"/>
          <w:szCs w:val="28"/>
        </w:rPr>
        <w:t xml:space="preserve">пактностью, определенной (всегда </w:t>
      </w:r>
      <w:proofErr w:type="spellStart"/>
      <w:r w:rsidRPr="003A4029">
        <w:rPr>
          <w:rFonts w:ascii="Times New Roman" w:hAnsi="Times New Roman" w:cs="Times New Roman"/>
          <w:sz w:val="28"/>
          <w:szCs w:val="28"/>
        </w:rPr>
        <w:t>офаниченной</w:t>
      </w:r>
      <w:proofErr w:type="spellEnd"/>
      <w:r w:rsidRPr="003A4029">
        <w:rPr>
          <w:rFonts w:ascii="Times New Roman" w:hAnsi="Times New Roman" w:cs="Times New Roman"/>
          <w:sz w:val="28"/>
          <w:szCs w:val="28"/>
        </w:rPr>
        <w:t>) областью своего примен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ния, целостностью и "окончательной завершенностью". Но наиболее сил</w:t>
      </w:r>
      <w:r w:rsidRPr="003A4029">
        <w:rPr>
          <w:rFonts w:ascii="Times New Roman" w:hAnsi="Times New Roman" w:cs="Times New Roman"/>
          <w:sz w:val="28"/>
          <w:szCs w:val="28"/>
        </w:rPr>
        <w:t>ь</w:t>
      </w:r>
      <w:r w:rsidRPr="003A4029">
        <w:rPr>
          <w:rFonts w:ascii="Times New Roman" w:hAnsi="Times New Roman" w:cs="Times New Roman"/>
          <w:sz w:val="28"/>
          <w:szCs w:val="28"/>
        </w:rPr>
        <w:t>ный аргумент в пользу правильности теории - ее "многократное экспериме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тальное подтверждение". "Решение о правильности теории оказывается, т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ким образом, длительным историческим процессом, за которым стоит не д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казательность цепочки математических выводов, а убедительность историч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ского факта. Завершенная теория так или иначе ведь никогда не является точным отображением природы в соответствующей области, она есть некая идеализация опыта, осуществляемая с помощью понятийных оснований те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рии и обеспечивающая определенный успех" [Гейзенберг В. Шаги за гор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 xml:space="preserve">зонт. - М., 1987. </w:t>
      </w:r>
      <w:proofErr w:type="gramStart"/>
      <w:r w:rsidRPr="003A4029">
        <w:rPr>
          <w:rFonts w:ascii="Times New Roman" w:hAnsi="Times New Roman" w:cs="Times New Roman"/>
          <w:sz w:val="28"/>
          <w:szCs w:val="28"/>
        </w:rPr>
        <w:t>С. 185-186]. </w:t>
      </w:r>
      <w:proofErr w:type="gramEnd"/>
    </w:p>
    <w:p w:rsidR="007E3B58" w:rsidRPr="007E3B58" w:rsidRDefault="007E3B58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Вопрос: Имеют ли теории социально-гуманитарных наук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струкру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Специфическую структуру имеют теории социально-гуманитарных н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ук. Так, в современной социологии со времени работ крупного американск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го социолога Роберта Мертона (т.е. с начала XX в.) принято выделять три уровня предметного изучения социальных явлений и соответственно три т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па теорий.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Первый - общая социологическая теория ("общая социология"), да</w:t>
      </w:r>
      <w:r w:rsidRPr="003A4029">
        <w:rPr>
          <w:rFonts w:ascii="Times New Roman" w:hAnsi="Times New Roman" w:cs="Times New Roman"/>
          <w:sz w:val="28"/>
          <w:szCs w:val="28"/>
        </w:rPr>
        <w:t>ю</w:t>
      </w:r>
      <w:r w:rsidRPr="003A4029">
        <w:rPr>
          <w:rFonts w:ascii="Times New Roman" w:hAnsi="Times New Roman" w:cs="Times New Roman"/>
          <w:sz w:val="28"/>
          <w:szCs w:val="28"/>
        </w:rPr>
        <w:t>щая абстрактно-обобщенный анализ социальной реальности в ее целостн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сти, сущности и истории развития; на этом уровне познания фиксируется структура и общие закономерности функционирования и развития социал</w:t>
      </w:r>
      <w:r w:rsidRPr="003A4029">
        <w:rPr>
          <w:rFonts w:ascii="Times New Roman" w:hAnsi="Times New Roman" w:cs="Times New Roman"/>
          <w:sz w:val="28"/>
          <w:szCs w:val="28"/>
        </w:rPr>
        <w:t>ь</w:t>
      </w:r>
      <w:r w:rsidRPr="003A4029">
        <w:rPr>
          <w:rFonts w:ascii="Times New Roman" w:hAnsi="Times New Roman" w:cs="Times New Roman"/>
          <w:sz w:val="28"/>
          <w:szCs w:val="28"/>
        </w:rPr>
        <w:t>ной реальности. При этом теоретическим и методологическим базисом о</w:t>
      </w:r>
      <w:r w:rsidRPr="003A4029">
        <w:rPr>
          <w:rFonts w:ascii="Times New Roman" w:hAnsi="Times New Roman" w:cs="Times New Roman"/>
          <w:sz w:val="28"/>
          <w:szCs w:val="28"/>
        </w:rPr>
        <w:t>б</w:t>
      </w:r>
      <w:r w:rsidRPr="003A4029">
        <w:rPr>
          <w:rFonts w:ascii="Times New Roman" w:hAnsi="Times New Roman" w:cs="Times New Roman"/>
          <w:sz w:val="28"/>
          <w:szCs w:val="28"/>
        </w:rPr>
        <w:t>щей социологической теории вы</w:t>
      </w:r>
      <w:r w:rsidR="00DB267E">
        <w:rPr>
          <w:rFonts w:ascii="Times New Roman" w:hAnsi="Times New Roman" w:cs="Times New Roman"/>
          <w:sz w:val="28"/>
          <w:szCs w:val="28"/>
        </w:rPr>
        <w:t>ступает социальная философия. </w:t>
      </w:r>
      <w:r w:rsidRPr="003A4029">
        <w:rPr>
          <w:rFonts w:ascii="Times New Roman" w:hAnsi="Times New Roman" w:cs="Times New Roman"/>
          <w:sz w:val="28"/>
          <w:szCs w:val="28"/>
        </w:rPr>
        <w:t>Второй ур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вень предметного рассмотрения - частные ("среднего ранга") социологич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ские теории, имеющие своим теоретическим и методологическим базисом общую социологию и дающие описание и анализ социально особенного. В зависимости от своеобразия своих объектов исследования частные теории оказываются представленными двумя относительно самостоятельными кла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сами частных теорий - специальными и отраслевыми теориями. Специальные теории исследуют сущность, структуру, общие закономерности функцион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рования и развития объектов (процессов, общностей, институтов) собственно социальной сферы общественной жизни, понимая последнюю как относ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тельно самостоятельную область общественной деятельности, ответственную за непосредственное воспроизводство человека и личности. Таковы социол</w:t>
      </w:r>
      <w:r w:rsidR="00DB267E">
        <w:rPr>
          <w:rFonts w:ascii="Times New Roman" w:hAnsi="Times New Roman" w:cs="Times New Roman"/>
          <w:sz w:val="28"/>
          <w:szCs w:val="28"/>
        </w:rPr>
        <w:t>о</w:t>
      </w:r>
      <w:r w:rsidR="00DB267E">
        <w:rPr>
          <w:rFonts w:ascii="Times New Roman" w:hAnsi="Times New Roman" w:cs="Times New Roman"/>
          <w:sz w:val="28"/>
          <w:szCs w:val="28"/>
        </w:rPr>
        <w:t>гии пола, возраста, этнич</w:t>
      </w:r>
      <w:r w:rsidRPr="003A4029">
        <w:rPr>
          <w:rFonts w:ascii="Times New Roman" w:hAnsi="Times New Roman" w:cs="Times New Roman"/>
          <w:sz w:val="28"/>
          <w:szCs w:val="28"/>
        </w:rPr>
        <w:t xml:space="preserve">ности, семьи, города, образования и т.д. Каждая из них, исследуя особый класс социальных явлений, выступает </w:t>
      </w:r>
      <w:r w:rsidR="00DB267E" w:rsidRPr="003A4029">
        <w:rPr>
          <w:rFonts w:ascii="Times New Roman" w:hAnsi="Times New Roman" w:cs="Times New Roman"/>
          <w:sz w:val="28"/>
          <w:szCs w:val="28"/>
        </w:rPr>
        <w:t>прежде всего,</w:t>
      </w:r>
      <w:r w:rsidRPr="003A4029">
        <w:rPr>
          <w:rFonts w:ascii="Times New Roman" w:hAnsi="Times New Roman" w:cs="Times New Roman"/>
          <w:sz w:val="28"/>
          <w:szCs w:val="28"/>
        </w:rPr>
        <w:t xml:space="preserve"> как общая теория этого класса явлений. По сути, отмечал П. А. Сорокин, эти теории делают то же самое, что и общая социология, "но в отношении спец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ального класса социокультурных явлений".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 xml:space="preserve">Отраслевые теории исследуют социальные (в указанном выше смысле этого термина) аспекты классов явлений, принадлежащие к другим сферам </w:t>
      </w:r>
      <w:r w:rsidRPr="003A4029">
        <w:rPr>
          <w:rFonts w:ascii="Times New Roman" w:hAnsi="Times New Roman" w:cs="Times New Roman"/>
          <w:sz w:val="28"/>
          <w:szCs w:val="28"/>
        </w:rPr>
        <w:lastRenderedPageBreak/>
        <w:t>общественной жизни - экономической, политической, культурной. Таковы социологии труда, политики, культуры, организации, управления и т.д. В о</w:t>
      </w:r>
      <w:r w:rsidRPr="003A4029">
        <w:rPr>
          <w:rFonts w:ascii="Times New Roman" w:hAnsi="Times New Roman" w:cs="Times New Roman"/>
          <w:sz w:val="28"/>
          <w:szCs w:val="28"/>
        </w:rPr>
        <w:t>т</w:t>
      </w:r>
      <w:r w:rsidRPr="003A4029">
        <w:rPr>
          <w:rFonts w:ascii="Times New Roman" w:hAnsi="Times New Roman" w:cs="Times New Roman"/>
          <w:sz w:val="28"/>
          <w:szCs w:val="28"/>
        </w:rPr>
        <w:t>личие от специальных теорий отраслевые не являются общими теориями данных классов явлений, ибо исследуют лишь один из аспектов их проявл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ния - социальный. Для отраслевых теорий характерен "стыковочный" хара</w:t>
      </w:r>
      <w:r w:rsidRPr="003A4029">
        <w:rPr>
          <w:rFonts w:ascii="Times New Roman" w:hAnsi="Times New Roman" w:cs="Times New Roman"/>
          <w:sz w:val="28"/>
          <w:szCs w:val="28"/>
        </w:rPr>
        <w:t>к</w:t>
      </w:r>
      <w:r w:rsidRPr="003A4029">
        <w:rPr>
          <w:rFonts w:ascii="Times New Roman" w:hAnsi="Times New Roman" w:cs="Times New Roman"/>
          <w:sz w:val="28"/>
          <w:szCs w:val="28"/>
        </w:rPr>
        <w:t>тер их исследовательской практики.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В онтологическом плане все социологические теории подразделяют на три основных разновидности: 1) теории социальной динамики (или теории социальной эволюции, развития); 2) теории социального действия; 3) теории социального взаимодействия.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Важное значение для построения социальных теорий имеет введенное М. Вебером понятие "идеальный тип" - мысленно сконструированные обр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зования как вспомогательные средства, продукт синтеза определенных пон</w:t>
      </w:r>
      <w:r w:rsidRPr="003A4029">
        <w:rPr>
          <w:rFonts w:ascii="Times New Roman" w:hAnsi="Times New Roman" w:cs="Times New Roman"/>
          <w:sz w:val="28"/>
          <w:szCs w:val="28"/>
        </w:rPr>
        <w:t>я</w:t>
      </w:r>
      <w:r w:rsidRPr="003A4029">
        <w:rPr>
          <w:rFonts w:ascii="Times New Roman" w:hAnsi="Times New Roman" w:cs="Times New Roman"/>
          <w:sz w:val="28"/>
          <w:szCs w:val="28"/>
        </w:rPr>
        <w:t>тий ("капитализм", "религия", "культура" и др.). Иначе говоря, идеальный тип - это целостная развивающаяся система понятийных средств ("идея-синтез"), в конечном счете детерминированная социальной реальностью.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Таким образом, теория (независимо от своего типа) имеет следующие основные особенности: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1. Теория - это не отдельные взятые достоверные научные положения, а их совокупность, целостная органическая развивающаяся система. Объед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нение знания в теорию производится прежде всего самим предметом иссл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дования, его закономерностями.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2. Не всякая совокупность положений об изучаемом предмете является теорией. Чтобы превратиться в теорию, знание должно достигнуть в своем развитии определенной степени зрелости. А именно - когда оно не просто описывает определенную совокупность фактов, но и объясняет их, т.е. когда знание вскрывает причины и закономерности явлений.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3. Для теории обязательным является обоснование, доказательство вх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дящих в нее положений: если нет обоснований, нет и теории.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lastRenderedPageBreak/>
        <w:t>4. Теоретическое знание должно стремиться к объяснению как можно более широкого круга явлений, к непрерывному углублению знаний о них.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5. Характер теории определяет степень обоснованности ее определя</w:t>
      </w:r>
      <w:r w:rsidRPr="003A4029">
        <w:rPr>
          <w:rFonts w:ascii="Times New Roman" w:hAnsi="Times New Roman" w:cs="Times New Roman"/>
          <w:sz w:val="28"/>
          <w:szCs w:val="28"/>
        </w:rPr>
        <w:t>ю</w:t>
      </w:r>
      <w:r w:rsidRPr="003A4029">
        <w:rPr>
          <w:rFonts w:ascii="Times New Roman" w:hAnsi="Times New Roman" w:cs="Times New Roman"/>
          <w:sz w:val="28"/>
          <w:szCs w:val="28"/>
        </w:rPr>
        <w:t>щего начала, отражающего фундаментальную закономерность данного пре</w:t>
      </w:r>
      <w:r w:rsidRPr="003A4029">
        <w:rPr>
          <w:rFonts w:ascii="Times New Roman" w:hAnsi="Times New Roman" w:cs="Times New Roman"/>
          <w:sz w:val="28"/>
          <w:szCs w:val="28"/>
        </w:rPr>
        <w:t>д</w:t>
      </w:r>
      <w:r w:rsidRPr="003A4029">
        <w:rPr>
          <w:rFonts w:ascii="Times New Roman" w:hAnsi="Times New Roman" w:cs="Times New Roman"/>
          <w:sz w:val="28"/>
          <w:szCs w:val="28"/>
        </w:rPr>
        <w:t>мета.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6. Структура научных теорий содержательно "определена системной организацией идеализированных (абстрактных) объектов (теоретических конструктов). Высказывания теоретического языка непосредственно форм</w:t>
      </w:r>
      <w:r w:rsidRPr="003A4029">
        <w:rPr>
          <w:rFonts w:ascii="Times New Roman" w:hAnsi="Times New Roman" w:cs="Times New Roman"/>
          <w:sz w:val="28"/>
          <w:szCs w:val="28"/>
        </w:rPr>
        <w:t>у</w:t>
      </w:r>
      <w:r w:rsidRPr="003A4029">
        <w:rPr>
          <w:rFonts w:ascii="Times New Roman" w:hAnsi="Times New Roman" w:cs="Times New Roman"/>
          <w:sz w:val="28"/>
          <w:szCs w:val="28"/>
        </w:rPr>
        <w:t>лируются относительно теоретических конструктов и лишь опосредованно, благодаря их отношениям к внеязыковой реальности, описывают эту реал</w:t>
      </w:r>
      <w:r w:rsidRPr="003A4029">
        <w:rPr>
          <w:rFonts w:ascii="Times New Roman" w:hAnsi="Times New Roman" w:cs="Times New Roman"/>
          <w:sz w:val="28"/>
          <w:szCs w:val="28"/>
        </w:rPr>
        <w:t>ь</w:t>
      </w:r>
      <w:r w:rsidRPr="003A4029">
        <w:rPr>
          <w:rFonts w:ascii="Times New Roman" w:hAnsi="Times New Roman" w:cs="Times New Roman"/>
          <w:sz w:val="28"/>
          <w:szCs w:val="28"/>
        </w:rPr>
        <w:t>ность" [Степин В. С. Теоретическое знание. - М., 2000. С. 707]. </w:t>
      </w:r>
    </w:p>
    <w:p w:rsidR="007E3B58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7. Теория - это не только готовое, ставшее знание, но и процесс его п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лучения, поэтому она не является "голым результатом", а должна рассматр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ваться вместе со свои</w:t>
      </w:r>
      <w:r w:rsidR="00DB267E">
        <w:rPr>
          <w:rFonts w:ascii="Times New Roman" w:hAnsi="Times New Roman" w:cs="Times New Roman"/>
          <w:sz w:val="28"/>
          <w:szCs w:val="28"/>
        </w:rPr>
        <w:t>м возникновением и развитием. </w:t>
      </w:r>
    </w:p>
    <w:p w:rsidR="007E3B58" w:rsidRPr="007E3B58" w:rsidRDefault="007E3B58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Вопрос: Какие функции теории можно считать основными?</w:t>
      </w:r>
    </w:p>
    <w:p w:rsidR="009F5ED0" w:rsidRDefault="00DB267E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9F5ED0" w:rsidRPr="003A4029">
        <w:rPr>
          <w:rFonts w:ascii="Times New Roman" w:hAnsi="Times New Roman" w:cs="Times New Roman"/>
          <w:sz w:val="28"/>
          <w:szCs w:val="28"/>
        </w:rPr>
        <w:t>К числу основных функций теории можно отнести следующие: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1. Синтетическая функция - объединение отдельных достоверных зн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ний в единую, целостную систему.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2. Объяснительная функция - выявление причинных и иных зависим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стей, многообразия связей данного явления, его существенных характер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стик, законов его происхождения и развития, и т.п.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3. Методологическая функция - на базе теории формулируются мног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образные методы, способы и приемы исследовательской деятельности. 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4. Предсказательная - функция предвидения. На основании теоретич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ских представлений о "наличном" состоянии известных явлений делаются выводы о существовании неизвестных ранее фактов, объектов или их свойств, связей между явлениями и т.д. Предсказание о будущем состоянии явлений (в отличие от тех, которые существуют, но пока не выявлены) наз</w:t>
      </w:r>
      <w:r w:rsidRPr="003A4029">
        <w:rPr>
          <w:rFonts w:ascii="Times New Roman" w:hAnsi="Times New Roman" w:cs="Times New Roman"/>
          <w:sz w:val="28"/>
          <w:szCs w:val="28"/>
        </w:rPr>
        <w:t>ы</w:t>
      </w:r>
      <w:r w:rsidRPr="003A4029">
        <w:rPr>
          <w:rFonts w:ascii="Times New Roman" w:hAnsi="Times New Roman" w:cs="Times New Roman"/>
          <w:sz w:val="28"/>
          <w:szCs w:val="28"/>
        </w:rPr>
        <w:t>вают научным предвидением. </w:t>
      </w:r>
    </w:p>
    <w:p w:rsidR="00A50242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lastRenderedPageBreak/>
        <w:t>5. Практическая функция. Конечное предназначение любой теории - быть воплощенной в практику, быть "руководством к действию" по измен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 xml:space="preserve">нию реальной действительности. </w:t>
      </w:r>
    </w:p>
    <w:p w:rsidR="00A50242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Поэтому вполне справедливо утверждение о том, что нет ничего пра</w:t>
      </w:r>
      <w:r w:rsidRPr="003A4029">
        <w:rPr>
          <w:rFonts w:ascii="Times New Roman" w:hAnsi="Times New Roman" w:cs="Times New Roman"/>
          <w:sz w:val="28"/>
          <w:szCs w:val="28"/>
        </w:rPr>
        <w:t>к</w:t>
      </w:r>
      <w:r w:rsidRPr="003A4029">
        <w:rPr>
          <w:rFonts w:ascii="Times New Roman" w:hAnsi="Times New Roman" w:cs="Times New Roman"/>
          <w:sz w:val="28"/>
          <w:szCs w:val="28"/>
        </w:rPr>
        <w:t>тичнее, чем хорошая теория. Но как из множества конкурир</w:t>
      </w:r>
      <w:r w:rsidR="00DB267E">
        <w:rPr>
          <w:rFonts w:ascii="Times New Roman" w:hAnsi="Times New Roman" w:cs="Times New Roman"/>
          <w:sz w:val="28"/>
          <w:szCs w:val="28"/>
        </w:rPr>
        <w:t>ующих теорий выбрать хорошую? </w:t>
      </w:r>
      <w:r w:rsidRPr="003A4029">
        <w:rPr>
          <w:rFonts w:ascii="Times New Roman" w:hAnsi="Times New Roman" w:cs="Times New Roman"/>
          <w:sz w:val="28"/>
          <w:szCs w:val="28"/>
        </w:rPr>
        <w:t xml:space="preserve">Как считает К. Поппер, важную роль при выборе теорий играет степень их </w:t>
      </w:r>
      <w:proofErr w:type="spellStart"/>
      <w:r w:rsidRPr="003A4029">
        <w:rPr>
          <w:rFonts w:ascii="Times New Roman" w:hAnsi="Times New Roman" w:cs="Times New Roman"/>
          <w:sz w:val="28"/>
          <w:szCs w:val="28"/>
        </w:rPr>
        <w:t>проверяемости</w:t>
      </w:r>
      <w:proofErr w:type="spellEnd"/>
      <w:r w:rsidRPr="003A4029">
        <w:rPr>
          <w:rFonts w:ascii="Times New Roman" w:hAnsi="Times New Roman" w:cs="Times New Roman"/>
          <w:sz w:val="28"/>
          <w:szCs w:val="28"/>
        </w:rPr>
        <w:t>: чем она выше, тем больше шансов выбрать хорошую и надежную теорию. Так называемый "критерий относительной приемлемости", согласно Попперу, отдает предпочтение той теории, которая: а) сообщает наибольшее количество информации, т.е. имеет более глубокое содержание; б) является логически более строгой; в) обладает большей об</w:t>
      </w:r>
      <w:r w:rsidRPr="003A4029">
        <w:rPr>
          <w:rFonts w:ascii="Times New Roman" w:hAnsi="Times New Roman" w:cs="Times New Roman"/>
          <w:sz w:val="28"/>
          <w:szCs w:val="28"/>
        </w:rPr>
        <w:t>ъ</w:t>
      </w:r>
      <w:r w:rsidRPr="003A4029">
        <w:rPr>
          <w:rFonts w:ascii="Times New Roman" w:hAnsi="Times New Roman" w:cs="Times New Roman"/>
          <w:sz w:val="28"/>
          <w:szCs w:val="28"/>
        </w:rPr>
        <w:t>яснительной и предсказательной силой; г) может быть более точно проверена посредством сравнения предсказанных фактов с наблюдениями. Иначе гов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ря, резюмирует Поппер, мы выбираем ту теорию, которая наилучшим обр</w:t>
      </w:r>
      <w:r w:rsidRPr="003A4029">
        <w:rPr>
          <w:rFonts w:ascii="Times New Roman" w:hAnsi="Times New Roman" w:cs="Times New Roman"/>
          <w:sz w:val="28"/>
          <w:szCs w:val="28"/>
        </w:rPr>
        <w:t>а</w:t>
      </w:r>
      <w:r w:rsidRPr="003A4029">
        <w:rPr>
          <w:rFonts w:ascii="Times New Roman" w:hAnsi="Times New Roman" w:cs="Times New Roman"/>
          <w:sz w:val="28"/>
          <w:szCs w:val="28"/>
        </w:rPr>
        <w:t>зом выдерживает конкуренцию с другими теориями и в ходе естественного отбора оказывается на</w:t>
      </w:r>
      <w:r w:rsidR="00DB267E">
        <w:rPr>
          <w:rFonts w:ascii="Times New Roman" w:hAnsi="Times New Roman" w:cs="Times New Roman"/>
          <w:sz w:val="28"/>
          <w:szCs w:val="28"/>
        </w:rPr>
        <w:t>иболее пригодной к выживанию. </w:t>
      </w:r>
    </w:p>
    <w:p w:rsidR="009F5ED0" w:rsidRDefault="00DB267E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9F5ED0" w:rsidRPr="003A4029">
        <w:rPr>
          <w:rFonts w:ascii="Times New Roman" w:hAnsi="Times New Roman" w:cs="Times New Roman"/>
          <w:sz w:val="28"/>
          <w:szCs w:val="28"/>
        </w:rPr>
        <w:t>В ходе развития науки в связи с новыми фундаментальными откр</w:t>
      </w:r>
      <w:r w:rsidR="009F5ED0" w:rsidRPr="003A4029">
        <w:rPr>
          <w:rFonts w:ascii="Times New Roman" w:hAnsi="Times New Roman" w:cs="Times New Roman"/>
          <w:sz w:val="28"/>
          <w:szCs w:val="28"/>
        </w:rPr>
        <w:t>ы</w:t>
      </w:r>
      <w:r w:rsidR="009F5ED0" w:rsidRPr="003A4029">
        <w:rPr>
          <w:rFonts w:ascii="Times New Roman" w:hAnsi="Times New Roman" w:cs="Times New Roman"/>
          <w:sz w:val="28"/>
          <w:szCs w:val="28"/>
        </w:rPr>
        <w:t>тиями (особенно в периоды научных революций) происходят кардинальные изменения представлений о механизме возникновения научных теорий. Как отмечал А. Эйнштейн, важнейший методологический урок, который препо</w:t>
      </w:r>
      <w:r w:rsidR="009F5ED0" w:rsidRPr="003A4029">
        <w:rPr>
          <w:rFonts w:ascii="Times New Roman" w:hAnsi="Times New Roman" w:cs="Times New Roman"/>
          <w:sz w:val="28"/>
          <w:szCs w:val="28"/>
        </w:rPr>
        <w:t>д</w:t>
      </w:r>
      <w:r w:rsidR="009F5ED0" w:rsidRPr="003A4029">
        <w:rPr>
          <w:rFonts w:ascii="Times New Roman" w:hAnsi="Times New Roman" w:cs="Times New Roman"/>
          <w:sz w:val="28"/>
          <w:szCs w:val="28"/>
        </w:rPr>
        <w:t>несла квантовая физика, состоит в отказе от упрощенного понимания во</w:t>
      </w:r>
      <w:r w:rsidR="009F5ED0" w:rsidRPr="003A4029">
        <w:rPr>
          <w:rFonts w:ascii="Times New Roman" w:hAnsi="Times New Roman" w:cs="Times New Roman"/>
          <w:sz w:val="28"/>
          <w:szCs w:val="28"/>
        </w:rPr>
        <w:t>з</w:t>
      </w:r>
      <w:r w:rsidR="009F5ED0" w:rsidRPr="003A4029">
        <w:rPr>
          <w:rFonts w:ascii="Times New Roman" w:hAnsi="Times New Roman" w:cs="Times New Roman"/>
          <w:sz w:val="28"/>
          <w:szCs w:val="28"/>
        </w:rPr>
        <w:t xml:space="preserve">никновения теории как простого индуктивного обобщения опыта. Теория, подчеркивал он, может быть навеяна опытом, но создается как бы сверху по отношению к нему, и </w:t>
      </w:r>
      <w:r>
        <w:rPr>
          <w:rFonts w:ascii="Times New Roman" w:hAnsi="Times New Roman" w:cs="Times New Roman"/>
          <w:sz w:val="28"/>
          <w:szCs w:val="28"/>
        </w:rPr>
        <w:t>лишь затем проверяется опытом. </w:t>
      </w:r>
      <w:r w:rsidR="009F5ED0" w:rsidRPr="003A4029">
        <w:rPr>
          <w:rFonts w:ascii="Times New Roman" w:hAnsi="Times New Roman" w:cs="Times New Roman"/>
          <w:sz w:val="28"/>
          <w:szCs w:val="28"/>
        </w:rPr>
        <w:t>Сказанное Эйнште</w:t>
      </w:r>
      <w:r w:rsidR="009F5ED0" w:rsidRPr="003A4029">
        <w:rPr>
          <w:rFonts w:ascii="Times New Roman" w:hAnsi="Times New Roman" w:cs="Times New Roman"/>
          <w:sz w:val="28"/>
          <w:szCs w:val="28"/>
        </w:rPr>
        <w:t>й</w:t>
      </w:r>
      <w:r w:rsidR="009F5ED0" w:rsidRPr="003A4029">
        <w:rPr>
          <w:rFonts w:ascii="Times New Roman" w:hAnsi="Times New Roman" w:cs="Times New Roman"/>
          <w:sz w:val="28"/>
          <w:szCs w:val="28"/>
        </w:rPr>
        <w:t>ном не означает, что он отвергал роль опыта как источника знания. Однако великий физик считал, что "не всегда является вредным" в науке такое и</w:t>
      </w:r>
      <w:r w:rsidR="009F5ED0" w:rsidRPr="003A4029">
        <w:rPr>
          <w:rFonts w:ascii="Times New Roman" w:hAnsi="Times New Roman" w:cs="Times New Roman"/>
          <w:sz w:val="28"/>
          <w:szCs w:val="28"/>
        </w:rPr>
        <w:t>с</w:t>
      </w:r>
      <w:r w:rsidR="009F5ED0" w:rsidRPr="003A4029">
        <w:rPr>
          <w:rFonts w:ascii="Times New Roman" w:hAnsi="Times New Roman" w:cs="Times New Roman"/>
          <w:sz w:val="28"/>
          <w:szCs w:val="28"/>
        </w:rPr>
        <w:t>пользование понятий, при котором они рассматриваются независимо от э</w:t>
      </w:r>
      <w:r w:rsidR="009F5ED0" w:rsidRPr="003A4029">
        <w:rPr>
          <w:rFonts w:ascii="Times New Roman" w:hAnsi="Times New Roman" w:cs="Times New Roman"/>
          <w:sz w:val="28"/>
          <w:szCs w:val="28"/>
        </w:rPr>
        <w:t>м</w:t>
      </w:r>
      <w:r w:rsidR="009F5ED0" w:rsidRPr="003A4029">
        <w:rPr>
          <w:rFonts w:ascii="Times New Roman" w:hAnsi="Times New Roman" w:cs="Times New Roman"/>
          <w:sz w:val="28"/>
          <w:szCs w:val="28"/>
        </w:rPr>
        <w:t>пирической основы, которой обязаны своим существованием. Человеческий разум должен, по его мнению, "свободно строить формы", прежде чем по</w:t>
      </w:r>
      <w:r w:rsidR="009F5ED0" w:rsidRPr="003A4029">
        <w:rPr>
          <w:rFonts w:ascii="Times New Roman" w:hAnsi="Times New Roman" w:cs="Times New Roman"/>
          <w:sz w:val="28"/>
          <w:szCs w:val="28"/>
        </w:rPr>
        <w:t>д</w:t>
      </w:r>
      <w:r w:rsidR="009F5ED0" w:rsidRPr="003A4029">
        <w:rPr>
          <w:rFonts w:ascii="Times New Roman" w:hAnsi="Times New Roman" w:cs="Times New Roman"/>
          <w:sz w:val="28"/>
          <w:szCs w:val="28"/>
        </w:rPr>
        <w:t>твердилось бы их действительное существование: "из голой эмпирии не м</w:t>
      </w:r>
      <w:r w:rsidR="009F5ED0" w:rsidRPr="003A4029">
        <w:rPr>
          <w:rFonts w:ascii="Times New Roman" w:hAnsi="Times New Roman" w:cs="Times New Roman"/>
          <w:sz w:val="28"/>
          <w:szCs w:val="28"/>
        </w:rPr>
        <w:t>о</w:t>
      </w:r>
      <w:r w:rsidR="009F5ED0" w:rsidRPr="003A4029">
        <w:rPr>
          <w:rFonts w:ascii="Times New Roman" w:hAnsi="Times New Roman" w:cs="Times New Roman"/>
          <w:sz w:val="28"/>
          <w:szCs w:val="28"/>
        </w:rPr>
        <w:lastRenderedPageBreak/>
        <w:t>жет расцветать познание". Эволюцию опытной науки "как непрерывного процесса индукции" Эйнштейн сравнивал с составлением каталога и считал подобное развитие науки чисто эмпирическим делом, поскольку такой по</w:t>
      </w:r>
      <w:r w:rsidR="009F5ED0" w:rsidRPr="003A4029">
        <w:rPr>
          <w:rFonts w:ascii="Times New Roman" w:hAnsi="Times New Roman" w:cs="Times New Roman"/>
          <w:sz w:val="28"/>
          <w:szCs w:val="28"/>
        </w:rPr>
        <w:t>д</w:t>
      </w:r>
      <w:r w:rsidR="009F5ED0" w:rsidRPr="003A4029">
        <w:rPr>
          <w:rFonts w:ascii="Times New Roman" w:hAnsi="Times New Roman" w:cs="Times New Roman"/>
          <w:sz w:val="28"/>
          <w:szCs w:val="28"/>
        </w:rPr>
        <w:t>ход, с его точки зрения, не охватывает весь действительный процесс позн</w:t>
      </w:r>
      <w:r w:rsidR="009F5ED0" w:rsidRPr="003A4029">
        <w:rPr>
          <w:rFonts w:ascii="Times New Roman" w:hAnsi="Times New Roman" w:cs="Times New Roman"/>
          <w:sz w:val="28"/>
          <w:szCs w:val="28"/>
        </w:rPr>
        <w:t>а</w:t>
      </w:r>
      <w:r w:rsidR="009F5ED0" w:rsidRPr="003A4029">
        <w:rPr>
          <w:rFonts w:ascii="Times New Roman" w:hAnsi="Times New Roman" w:cs="Times New Roman"/>
          <w:sz w:val="28"/>
          <w:szCs w:val="28"/>
        </w:rPr>
        <w:t>ния в целом. А именно - "умалчивает о важной роли интуиции и дедуктивн</w:t>
      </w:r>
      <w:r w:rsidR="009F5ED0" w:rsidRPr="003A4029">
        <w:rPr>
          <w:rFonts w:ascii="Times New Roman" w:hAnsi="Times New Roman" w:cs="Times New Roman"/>
          <w:sz w:val="28"/>
          <w:szCs w:val="28"/>
        </w:rPr>
        <w:t>о</w:t>
      </w:r>
      <w:r w:rsidR="009F5ED0" w:rsidRPr="003A4029">
        <w:rPr>
          <w:rFonts w:ascii="Times New Roman" w:hAnsi="Times New Roman" w:cs="Times New Roman"/>
          <w:sz w:val="28"/>
          <w:szCs w:val="28"/>
        </w:rPr>
        <w:t>го мышления в развитии точной науки. Как только какая-нибудь наука вых</w:t>
      </w:r>
      <w:r w:rsidR="009F5ED0" w:rsidRPr="003A4029">
        <w:rPr>
          <w:rFonts w:ascii="Times New Roman" w:hAnsi="Times New Roman" w:cs="Times New Roman"/>
          <w:sz w:val="28"/>
          <w:szCs w:val="28"/>
        </w:rPr>
        <w:t>о</w:t>
      </w:r>
      <w:r w:rsidR="009F5ED0" w:rsidRPr="003A4029">
        <w:rPr>
          <w:rFonts w:ascii="Times New Roman" w:hAnsi="Times New Roman" w:cs="Times New Roman"/>
          <w:sz w:val="28"/>
          <w:szCs w:val="28"/>
        </w:rPr>
        <w:t>дит из начальной стадии своего развития, прогресс теории достигается уже не просто в процессе упорядочения. Исследователь, отталкиваясь от опытных фактов, старается развивать систему понятий, которая, вообще говора, лог</w:t>
      </w:r>
      <w:r w:rsidR="009F5ED0" w:rsidRPr="003A4029">
        <w:rPr>
          <w:rFonts w:ascii="Times New Roman" w:hAnsi="Times New Roman" w:cs="Times New Roman"/>
          <w:sz w:val="28"/>
          <w:szCs w:val="28"/>
        </w:rPr>
        <w:t>и</w:t>
      </w:r>
      <w:r w:rsidR="009F5ED0" w:rsidRPr="003A4029">
        <w:rPr>
          <w:rFonts w:ascii="Times New Roman" w:hAnsi="Times New Roman" w:cs="Times New Roman"/>
          <w:sz w:val="28"/>
          <w:szCs w:val="28"/>
        </w:rPr>
        <w:t>чески опиралась бы на небольшое число основных предположений, так наз</w:t>
      </w:r>
      <w:r w:rsidR="009F5ED0" w:rsidRPr="003A4029">
        <w:rPr>
          <w:rFonts w:ascii="Times New Roman" w:hAnsi="Times New Roman" w:cs="Times New Roman"/>
          <w:sz w:val="28"/>
          <w:szCs w:val="28"/>
        </w:rPr>
        <w:t>ы</w:t>
      </w:r>
      <w:r w:rsidR="009F5ED0" w:rsidRPr="003A4029">
        <w:rPr>
          <w:rFonts w:ascii="Times New Roman" w:hAnsi="Times New Roman" w:cs="Times New Roman"/>
          <w:sz w:val="28"/>
          <w:szCs w:val="28"/>
        </w:rPr>
        <w:t>ваемых аксиом. Такую систему понятий мы называем теорией... Для одного и того же комплекса опытных фактов может существовать несколько теорий, значительно различающихся друг от друга" [Эйнштейн А. Физика и реал</w:t>
      </w:r>
      <w:r w:rsidR="009F5ED0" w:rsidRPr="003A4029">
        <w:rPr>
          <w:rFonts w:ascii="Times New Roman" w:hAnsi="Times New Roman" w:cs="Times New Roman"/>
          <w:sz w:val="28"/>
          <w:szCs w:val="28"/>
        </w:rPr>
        <w:t>ь</w:t>
      </w:r>
      <w:r w:rsidR="009F5ED0" w:rsidRPr="003A4029">
        <w:rPr>
          <w:rFonts w:ascii="Times New Roman" w:hAnsi="Times New Roman" w:cs="Times New Roman"/>
          <w:sz w:val="28"/>
          <w:szCs w:val="28"/>
        </w:rPr>
        <w:t>ность. - М., 1995. С. 228-229].</w:t>
      </w:r>
    </w:p>
    <w:p w:rsidR="009F5ED0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Иначе говоря, теории современной науки создаются не просто путем индуктивного обобщения опыта (хотя такой путь не исключается), а за счет первоначального движения в поле ранее созданных идеализированных об</w:t>
      </w:r>
      <w:r w:rsidRPr="003A4029">
        <w:rPr>
          <w:rFonts w:ascii="Times New Roman" w:hAnsi="Times New Roman" w:cs="Times New Roman"/>
          <w:sz w:val="28"/>
          <w:szCs w:val="28"/>
        </w:rPr>
        <w:t>ъ</w:t>
      </w:r>
      <w:r w:rsidRPr="003A4029">
        <w:rPr>
          <w:rFonts w:ascii="Times New Roman" w:hAnsi="Times New Roman" w:cs="Times New Roman"/>
          <w:sz w:val="28"/>
          <w:szCs w:val="28"/>
        </w:rPr>
        <w:t>ектов, которые используются в качестве средств конструирования гипотет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ческих моделей новой области взаимодействий. Обоснование таких моделей опытом превращает их в ядро будущей теории. "Именно теоретическое и</w:t>
      </w:r>
      <w:r w:rsidRPr="003A4029">
        <w:rPr>
          <w:rFonts w:ascii="Times New Roman" w:hAnsi="Times New Roman" w:cs="Times New Roman"/>
          <w:sz w:val="28"/>
          <w:szCs w:val="28"/>
        </w:rPr>
        <w:t>с</w:t>
      </w:r>
      <w:r w:rsidRPr="003A4029">
        <w:rPr>
          <w:rFonts w:ascii="Times New Roman" w:hAnsi="Times New Roman" w:cs="Times New Roman"/>
          <w:sz w:val="28"/>
          <w:szCs w:val="28"/>
        </w:rPr>
        <w:t>следование, основанное на относительно самостоятельном оперировании идеализированными объектами, способно открывать новые предметные о</w:t>
      </w:r>
      <w:r w:rsidRPr="003A4029">
        <w:rPr>
          <w:rFonts w:ascii="Times New Roman" w:hAnsi="Times New Roman" w:cs="Times New Roman"/>
          <w:sz w:val="28"/>
          <w:szCs w:val="28"/>
        </w:rPr>
        <w:t>б</w:t>
      </w:r>
      <w:r w:rsidRPr="003A4029">
        <w:rPr>
          <w:rFonts w:ascii="Times New Roman" w:hAnsi="Times New Roman" w:cs="Times New Roman"/>
          <w:sz w:val="28"/>
          <w:szCs w:val="28"/>
        </w:rPr>
        <w:t>ласти до того, как они начинают осваиваться практикой. Теоретизация в</w:t>
      </w:r>
      <w:r w:rsidRPr="003A4029">
        <w:rPr>
          <w:rFonts w:ascii="Times New Roman" w:hAnsi="Times New Roman" w:cs="Times New Roman"/>
          <w:sz w:val="28"/>
          <w:szCs w:val="28"/>
        </w:rPr>
        <w:t>ы</w:t>
      </w:r>
      <w:r w:rsidRPr="003A4029">
        <w:rPr>
          <w:rFonts w:ascii="Times New Roman" w:hAnsi="Times New Roman" w:cs="Times New Roman"/>
          <w:sz w:val="28"/>
          <w:szCs w:val="28"/>
        </w:rPr>
        <w:t>ступает своеобразным индикатором развитой науки" [Степин В.С. Теорет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ческое знание. - М., 2000. С. 704].</w:t>
      </w:r>
    </w:p>
    <w:p w:rsidR="00A50242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деализированный объект выступает, таким образом, не только как теоретическая модель реальности, но он неявно содержит в себе определе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ную программу исследования, которая реализуется в построении теории. С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отношения элементов идеализированного объекта - как исходные, так и в</w:t>
      </w:r>
      <w:r w:rsidRPr="003A4029">
        <w:rPr>
          <w:rFonts w:ascii="Times New Roman" w:hAnsi="Times New Roman" w:cs="Times New Roman"/>
          <w:sz w:val="28"/>
          <w:szCs w:val="28"/>
        </w:rPr>
        <w:t>ы</w:t>
      </w:r>
      <w:r w:rsidRPr="003A4029">
        <w:rPr>
          <w:rFonts w:ascii="Times New Roman" w:hAnsi="Times New Roman" w:cs="Times New Roman"/>
          <w:sz w:val="28"/>
          <w:szCs w:val="28"/>
        </w:rPr>
        <w:t xml:space="preserve">водные, представляют собой теоретические законы, которые (в отличие от </w:t>
      </w:r>
      <w:r w:rsidRPr="003A4029">
        <w:rPr>
          <w:rFonts w:ascii="Times New Roman" w:hAnsi="Times New Roman" w:cs="Times New Roman"/>
          <w:sz w:val="28"/>
          <w:szCs w:val="28"/>
        </w:rPr>
        <w:lastRenderedPageBreak/>
        <w:t>эмпирических законов) формулируются не непосредственно на основе из</w:t>
      </w:r>
      <w:r w:rsidRPr="003A4029">
        <w:rPr>
          <w:rFonts w:ascii="Times New Roman" w:hAnsi="Times New Roman" w:cs="Times New Roman"/>
          <w:sz w:val="28"/>
          <w:szCs w:val="28"/>
        </w:rPr>
        <w:t>у</w:t>
      </w:r>
      <w:r w:rsidRPr="003A4029">
        <w:rPr>
          <w:rFonts w:ascii="Times New Roman" w:hAnsi="Times New Roman" w:cs="Times New Roman"/>
          <w:sz w:val="28"/>
          <w:szCs w:val="28"/>
        </w:rPr>
        <w:t>чения опытных данных, а путем определенных мыслительных действий</w:t>
      </w:r>
      <w:r w:rsidR="00DB267E">
        <w:rPr>
          <w:rFonts w:ascii="Times New Roman" w:hAnsi="Times New Roman" w:cs="Times New Roman"/>
          <w:sz w:val="28"/>
          <w:szCs w:val="28"/>
        </w:rPr>
        <w:t xml:space="preserve"> с идеализированным объектом.  </w:t>
      </w:r>
      <w:r w:rsidRPr="003A4029">
        <w:rPr>
          <w:rFonts w:ascii="Times New Roman" w:hAnsi="Times New Roman" w:cs="Times New Roman"/>
          <w:sz w:val="28"/>
          <w:szCs w:val="28"/>
        </w:rPr>
        <w:t>Из этого вытекает, в частности, что законы, формулируемые в рамках теории и относящиеся по существу не к эмпирич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ски данной реальности, а к реальности, как она представлена идеализирова</w:t>
      </w:r>
      <w:r w:rsidRPr="003A4029">
        <w:rPr>
          <w:rFonts w:ascii="Times New Roman" w:hAnsi="Times New Roman" w:cs="Times New Roman"/>
          <w:sz w:val="28"/>
          <w:szCs w:val="28"/>
        </w:rPr>
        <w:t>н</w:t>
      </w:r>
      <w:r w:rsidRPr="003A4029">
        <w:rPr>
          <w:rFonts w:ascii="Times New Roman" w:hAnsi="Times New Roman" w:cs="Times New Roman"/>
          <w:sz w:val="28"/>
          <w:szCs w:val="28"/>
        </w:rPr>
        <w:t>ным объектом, должны быть соответствующим образом конкретизированы при их применении к изучению реальной действительности. Имея в виду данное обстоятельство, А. Эйнштейн ввел термин "физическая реальность" и выделил два аспекта этого термина. Первое его значение использовалось им для характеристики объективного мира, существующего вне и независимо от сознания. "Вера в существование внешнего мира, - отмечал Эйнштейн, - н</w:t>
      </w:r>
      <w:r w:rsidRPr="003A4029">
        <w:rPr>
          <w:rFonts w:ascii="Times New Roman" w:hAnsi="Times New Roman" w:cs="Times New Roman"/>
          <w:sz w:val="28"/>
          <w:szCs w:val="28"/>
        </w:rPr>
        <w:t>е</w:t>
      </w:r>
      <w:r w:rsidRPr="003A4029">
        <w:rPr>
          <w:rFonts w:ascii="Times New Roman" w:hAnsi="Times New Roman" w:cs="Times New Roman"/>
          <w:sz w:val="28"/>
          <w:szCs w:val="28"/>
        </w:rPr>
        <w:t>зависимого от воспринимающего субъекта, лежит в основе всего естеств</w:t>
      </w:r>
      <w:r w:rsidRPr="003A4029">
        <w:rPr>
          <w:rFonts w:ascii="Times New Roman" w:hAnsi="Times New Roman" w:cs="Times New Roman"/>
          <w:sz w:val="28"/>
          <w:szCs w:val="28"/>
        </w:rPr>
        <w:t>о</w:t>
      </w:r>
      <w:r w:rsidRPr="003A4029">
        <w:rPr>
          <w:rFonts w:ascii="Times New Roman" w:hAnsi="Times New Roman" w:cs="Times New Roman"/>
          <w:sz w:val="28"/>
          <w:szCs w:val="28"/>
        </w:rPr>
        <w:t>знания" [Эйнштейн А. Собр. науч. трудов: В 4</w:t>
      </w:r>
      <w:r w:rsidR="00A50242">
        <w:rPr>
          <w:rFonts w:ascii="Times New Roman" w:hAnsi="Times New Roman" w:cs="Times New Roman"/>
          <w:sz w:val="28"/>
          <w:szCs w:val="28"/>
        </w:rPr>
        <w:t xml:space="preserve"> т. - М., 1967. Т. 4. </w:t>
      </w:r>
      <w:proofErr w:type="gramStart"/>
      <w:r w:rsidR="00A50242">
        <w:rPr>
          <w:rFonts w:ascii="Times New Roman" w:hAnsi="Times New Roman" w:cs="Times New Roman"/>
          <w:sz w:val="28"/>
          <w:szCs w:val="28"/>
        </w:rPr>
        <w:t>С. 136]. </w:t>
      </w:r>
      <w:proofErr w:type="gramEnd"/>
    </w:p>
    <w:p w:rsidR="009F5ED0" w:rsidRPr="003A4029" w:rsidRDefault="009F5ED0" w:rsidP="00DB2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029">
        <w:rPr>
          <w:rFonts w:ascii="Times New Roman" w:hAnsi="Times New Roman" w:cs="Times New Roman"/>
          <w:sz w:val="28"/>
          <w:szCs w:val="28"/>
        </w:rPr>
        <w:t>Во втором своем значении термин "физическая реальность" использ</w:t>
      </w:r>
      <w:r w:rsidRPr="003A4029">
        <w:rPr>
          <w:rFonts w:ascii="Times New Roman" w:hAnsi="Times New Roman" w:cs="Times New Roman"/>
          <w:sz w:val="28"/>
          <w:szCs w:val="28"/>
        </w:rPr>
        <w:t>у</w:t>
      </w:r>
      <w:r w:rsidRPr="003A4029">
        <w:rPr>
          <w:rFonts w:ascii="Times New Roman" w:hAnsi="Times New Roman" w:cs="Times New Roman"/>
          <w:sz w:val="28"/>
          <w:szCs w:val="28"/>
        </w:rPr>
        <w:t xml:space="preserve">ется для рассмотрения </w:t>
      </w:r>
      <w:proofErr w:type="spellStart"/>
      <w:r w:rsidRPr="003A4029">
        <w:rPr>
          <w:rFonts w:ascii="Times New Roman" w:hAnsi="Times New Roman" w:cs="Times New Roman"/>
          <w:sz w:val="28"/>
          <w:szCs w:val="28"/>
        </w:rPr>
        <w:t>теоретизированного</w:t>
      </w:r>
      <w:proofErr w:type="spellEnd"/>
      <w:r w:rsidRPr="003A4029">
        <w:rPr>
          <w:rFonts w:ascii="Times New Roman" w:hAnsi="Times New Roman" w:cs="Times New Roman"/>
          <w:sz w:val="28"/>
          <w:szCs w:val="28"/>
        </w:rPr>
        <w:t xml:space="preserve"> мира как совокупности теорет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 xml:space="preserve">ческих объектов, представляющих свойства реального мира в рамках данной физической теории. "Реальность, изучаемая наукой, есть не что иное, как конструкция нашего разума, а не только данность" [Пригожин И., </w:t>
      </w:r>
      <w:proofErr w:type="spellStart"/>
      <w:r w:rsidRPr="003A4029">
        <w:rPr>
          <w:rFonts w:ascii="Times New Roman" w:hAnsi="Times New Roman" w:cs="Times New Roman"/>
          <w:sz w:val="28"/>
          <w:szCs w:val="28"/>
        </w:rPr>
        <w:t>Стенгерс</w:t>
      </w:r>
      <w:proofErr w:type="spellEnd"/>
      <w:r w:rsidRPr="003A4029">
        <w:rPr>
          <w:rFonts w:ascii="Times New Roman" w:hAnsi="Times New Roman" w:cs="Times New Roman"/>
          <w:sz w:val="28"/>
          <w:szCs w:val="28"/>
        </w:rPr>
        <w:t xml:space="preserve"> И. Порядок из хаоса: Новый диалог человека с природой. - М., 1986. С. 290]. В этом плане физическая реальность задается посредством языка науки, пр</w:t>
      </w:r>
      <w:r w:rsidRPr="003A4029">
        <w:rPr>
          <w:rFonts w:ascii="Times New Roman" w:hAnsi="Times New Roman" w:cs="Times New Roman"/>
          <w:sz w:val="28"/>
          <w:szCs w:val="28"/>
        </w:rPr>
        <w:t>и</w:t>
      </w:r>
      <w:r w:rsidRPr="003A4029">
        <w:rPr>
          <w:rFonts w:ascii="Times New Roman" w:hAnsi="Times New Roman" w:cs="Times New Roman"/>
          <w:sz w:val="28"/>
          <w:szCs w:val="28"/>
        </w:rPr>
        <w:t>чем одна и та же реальность может быть описана при помощи разных языков.</w:t>
      </w:r>
    </w:p>
    <w:p w:rsidR="005915B5" w:rsidRPr="005915B5" w:rsidRDefault="005915B5" w:rsidP="00DB267E">
      <w:pPr>
        <w:pStyle w:val="ab"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915B5" w:rsidRPr="005915B5" w:rsidRDefault="005915B5" w:rsidP="00DB267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915B5" w:rsidRPr="005915B5" w:rsidSect="00D6401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F71" w:rsidRDefault="00B17F71" w:rsidP="007B1134">
      <w:pPr>
        <w:spacing w:after="0" w:line="240" w:lineRule="auto"/>
      </w:pPr>
      <w:r>
        <w:separator/>
      </w:r>
    </w:p>
  </w:endnote>
  <w:endnote w:type="continuationSeparator" w:id="1">
    <w:p w:rsidR="00B17F71" w:rsidRDefault="00B17F71" w:rsidP="007B1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F71" w:rsidRDefault="00B17F71" w:rsidP="007B1134">
      <w:pPr>
        <w:spacing w:after="0" w:line="240" w:lineRule="auto"/>
      </w:pPr>
      <w:r>
        <w:separator/>
      </w:r>
    </w:p>
  </w:footnote>
  <w:footnote w:type="continuationSeparator" w:id="1">
    <w:p w:rsidR="00B17F71" w:rsidRDefault="00B17F71" w:rsidP="007B1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AC" w:rsidRPr="007B1134" w:rsidRDefault="004D28AC">
    <w:pPr>
      <w:pStyle w:val="a6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4"/>
        <w:szCs w:val="24"/>
      </w:rPr>
    </w:pPr>
  </w:p>
  <w:p w:rsidR="004D28AC" w:rsidRDefault="004D28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524"/>
    <w:multiLevelType w:val="hybridMultilevel"/>
    <w:tmpl w:val="E6667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57365"/>
    <w:multiLevelType w:val="multilevel"/>
    <w:tmpl w:val="86A4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301AA"/>
    <w:multiLevelType w:val="hybridMultilevel"/>
    <w:tmpl w:val="2CDE90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90CA6"/>
    <w:multiLevelType w:val="hybridMultilevel"/>
    <w:tmpl w:val="FEEE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62539"/>
    <w:multiLevelType w:val="hybridMultilevel"/>
    <w:tmpl w:val="C5A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F5576"/>
    <w:multiLevelType w:val="hybridMultilevel"/>
    <w:tmpl w:val="B8E83370"/>
    <w:lvl w:ilvl="0" w:tplc="A4B2B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534EE"/>
    <w:multiLevelType w:val="hybridMultilevel"/>
    <w:tmpl w:val="B3C04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DC56E0"/>
    <w:multiLevelType w:val="hybridMultilevel"/>
    <w:tmpl w:val="09FEB9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4A1F71"/>
    <w:multiLevelType w:val="hybridMultilevel"/>
    <w:tmpl w:val="E00A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508D4"/>
    <w:multiLevelType w:val="hybridMultilevel"/>
    <w:tmpl w:val="3E6C0C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1C097E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D3CEC"/>
    <w:multiLevelType w:val="hybridMultilevel"/>
    <w:tmpl w:val="C1AEA278"/>
    <w:lvl w:ilvl="0" w:tplc="2AB6DCD0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649C7"/>
    <w:multiLevelType w:val="hybridMultilevel"/>
    <w:tmpl w:val="35848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10A7D"/>
    <w:multiLevelType w:val="hybridMultilevel"/>
    <w:tmpl w:val="FBC68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4B2E11"/>
    <w:multiLevelType w:val="hybridMultilevel"/>
    <w:tmpl w:val="1E6ED31E"/>
    <w:lvl w:ilvl="0" w:tplc="B58428C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4">
    <w:nsid w:val="78E53C15"/>
    <w:multiLevelType w:val="hybridMultilevel"/>
    <w:tmpl w:val="46A0BD4A"/>
    <w:lvl w:ilvl="0" w:tplc="37A8A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E266A"/>
    <w:multiLevelType w:val="hybridMultilevel"/>
    <w:tmpl w:val="EB2ECD3A"/>
    <w:lvl w:ilvl="0" w:tplc="AF82A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4F588B"/>
    <w:multiLevelType w:val="hybridMultilevel"/>
    <w:tmpl w:val="0ED690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8"/>
  </w:num>
  <w:num w:numId="5">
    <w:abstractNumId w:val="14"/>
  </w:num>
  <w:num w:numId="6">
    <w:abstractNumId w:val="1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16"/>
  </w:num>
  <w:num w:numId="12">
    <w:abstractNumId w:val="6"/>
  </w:num>
  <w:num w:numId="13">
    <w:abstractNumId w:val="15"/>
  </w:num>
  <w:num w:numId="14">
    <w:abstractNumId w:val="5"/>
  </w:num>
  <w:num w:numId="15">
    <w:abstractNumId w:val="0"/>
  </w:num>
  <w:num w:numId="16">
    <w:abstractNumId w:val="4"/>
  </w:num>
  <w:num w:numId="17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4912"/>
    <w:rsid w:val="000661F2"/>
    <w:rsid w:val="00071718"/>
    <w:rsid w:val="00082BBC"/>
    <w:rsid w:val="000973A5"/>
    <w:rsid w:val="000A4491"/>
    <w:rsid w:val="001023A0"/>
    <w:rsid w:val="001411EB"/>
    <w:rsid w:val="00166F13"/>
    <w:rsid w:val="00191450"/>
    <w:rsid w:val="00196B6C"/>
    <w:rsid w:val="001A32CD"/>
    <w:rsid w:val="001E4E0D"/>
    <w:rsid w:val="001F1E16"/>
    <w:rsid w:val="001F3F1E"/>
    <w:rsid w:val="00223B55"/>
    <w:rsid w:val="0022781B"/>
    <w:rsid w:val="00232C34"/>
    <w:rsid w:val="00237FEA"/>
    <w:rsid w:val="00254AA2"/>
    <w:rsid w:val="00257E28"/>
    <w:rsid w:val="002843FB"/>
    <w:rsid w:val="00344EE0"/>
    <w:rsid w:val="003638C5"/>
    <w:rsid w:val="0039048A"/>
    <w:rsid w:val="003910AE"/>
    <w:rsid w:val="003D272A"/>
    <w:rsid w:val="004234F4"/>
    <w:rsid w:val="00436230"/>
    <w:rsid w:val="00461970"/>
    <w:rsid w:val="00484912"/>
    <w:rsid w:val="0048590E"/>
    <w:rsid w:val="004955CD"/>
    <w:rsid w:val="004A7649"/>
    <w:rsid w:val="004D28AC"/>
    <w:rsid w:val="004D575E"/>
    <w:rsid w:val="005062FA"/>
    <w:rsid w:val="005915B5"/>
    <w:rsid w:val="005939A0"/>
    <w:rsid w:val="005C46E9"/>
    <w:rsid w:val="005E7673"/>
    <w:rsid w:val="005F5439"/>
    <w:rsid w:val="006118C8"/>
    <w:rsid w:val="00640477"/>
    <w:rsid w:val="006573F5"/>
    <w:rsid w:val="00665DB1"/>
    <w:rsid w:val="00685465"/>
    <w:rsid w:val="00685BC6"/>
    <w:rsid w:val="006876A1"/>
    <w:rsid w:val="006A3002"/>
    <w:rsid w:val="006B1AA1"/>
    <w:rsid w:val="006B24AE"/>
    <w:rsid w:val="00704B9C"/>
    <w:rsid w:val="00746B51"/>
    <w:rsid w:val="00760E41"/>
    <w:rsid w:val="007941D7"/>
    <w:rsid w:val="007B1134"/>
    <w:rsid w:val="007B6FD5"/>
    <w:rsid w:val="007C19BD"/>
    <w:rsid w:val="007E3B58"/>
    <w:rsid w:val="00817C25"/>
    <w:rsid w:val="008341C6"/>
    <w:rsid w:val="00835A7D"/>
    <w:rsid w:val="008C6378"/>
    <w:rsid w:val="008D3DE9"/>
    <w:rsid w:val="008D750F"/>
    <w:rsid w:val="009326C1"/>
    <w:rsid w:val="009375B7"/>
    <w:rsid w:val="009653D3"/>
    <w:rsid w:val="009D7CEB"/>
    <w:rsid w:val="009E0DB8"/>
    <w:rsid w:val="009E0FFF"/>
    <w:rsid w:val="009E6CA4"/>
    <w:rsid w:val="009F32C0"/>
    <w:rsid w:val="009F5ED0"/>
    <w:rsid w:val="00A05E78"/>
    <w:rsid w:val="00A50242"/>
    <w:rsid w:val="00A616C4"/>
    <w:rsid w:val="00AA3B9E"/>
    <w:rsid w:val="00AB147F"/>
    <w:rsid w:val="00AD1849"/>
    <w:rsid w:val="00B066C6"/>
    <w:rsid w:val="00B17F71"/>
    <w:rsid w:val="00B17FD9"/>
    <w:rsid w:val="00B315E7"/>
    <w:rsid w:val="00B31F96"/>
    <w:rsid w:val="00B44EED"/>
    <w:rsid w:val="00B45C7A"/>
    <w:rsid w:val="00B52609"/>
    <w:rsid w:val="00B60F7A"/>
    <w:rsid w:val="00BC6F7A"/>
    <w:rsid w:val="00C25D0D"/>
    <w:rsid w:val="00C631D3"/>
    <w:rsid w:val="00C65A59"/>
    <w:rsid w:val="00C7595F"/>
    <w:rsid w:val="00C77919"/>
    <w:rsid w:val="00C91D1B"/>
    <w:rsid w:val="00C93B33"/>
    <w:rsid w:val="00CA013E"/>
    <w:rsid w:val="00CA6522"/>
    <w:rsid w:val="00CD6C39"/>
    <w:rsid w:val="00CE7424"/>
    <w:rsid w:val="00D04DC2"/>
    <w:rsid w:val="00D07F36"/>
    <w:rsid w:val="00D13A39"/>
    <w:rsid w:val="00D64019"/>
    <w:rsid w:val="00D66356"/>
    <w:rsid w:val="00D8145F"/>
    <w:rsid w:val="00D86125"/>
    <w:rsid w:val="00D97CC8"/>
    <w:rsid w:val="00DA7C48"/>
    <w:rsid w:val="00DB267E"/>
    <w:rsid w:val="00DD00F5"/>
    <w:rsid w:val="00DD4479"/>
    <w:rsid w:val="00E15FCA"/>
    <w:rsid w:val="00E57A33"/>
    <w:rsid w:val="00E64E1A"/>
    <w:rsid w:val="00EC1D67"/>
    <w:rsid w:val="00ED01E8"/>
    <w:rsid w:val="00ED3A65"/>
    <w:rsid w:val="00ED787B"/>
    <w:rsid w:val="00F0659A"/>
    <w:rsid w:val="00F31AA9"/>
    <w:rsid w:val="00FD372D"/>
    <w:rsid w:val="00FE4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EB"/>
  </w:style>
  <w:style w:type="paragraph" w:styleId="1">
    <w:name w:val="heading 1"/>
    <w:basedOn w:val="a"/>
    <w:next w:val="a"/>
    <w:link w:val="10"/>
    <w:uiPriority w:val="1"/>
    <w:qFormat/>
    <w:rsid w:val="005915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C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A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4849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8491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849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849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sub">
    <w:name w:val="headsub"/>
    <w:basedOn w:val="a0"/>
    <w:rsid w:val="00484912"/>
  </w:style>
  <w:style w:type="character" w:customStyle="1" w:styleId="apple-converted-space">
    <w:name w:val="apple-converted-space"/>
    <w:basedOn w:val="a0"/>
    <w:rsid w:val="00484912"/>
  </w:style>
  <w:style w:type="character" w:customStyle="1" w:styleId="rtxt">
    <w:name w:val="rtxt"/>
    <w:basedOn w:val="a0"/>
    <w:rsid w:val="00484912"/>
  </w:style>
  <w:style w:type="character" w:customStyle="1" w:styleId="keyword">
    <w:name w:val="keyword"/>
    <w:basedOn w:val="a0"/>
    <w:rsid w:val="00484912"/>
  </w:style>
  <w:style w:type="paragraph" w:styleId="a3">
    <w:name w:val="Normal (Web)"/>
    <w:basedOn w:val="a"/>
    <w:uiPriority w:val="99"/>
    <w:unhideWhenUsed/>
    <w:rsid w:val="0048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lemitalic">
    <w:name w:val="xml_em_italic"/>
    <w:basedOn w:val="a0"/>
    <w:rsid w:val="00484912"/>
  </w:style>
  <w:style w:type="paragraph" w:styleId="a4">
    <w:name w:val="Balloon Text"/>
    <w:basedOn w:val="a"/>
    <w:link w:val="a5"/>
    <w:uiPriority w:val="99"/>
    <w:semiHidden/>
    <w:unhideWhenUsed/>
    <w:rsid w:val="0048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91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B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1134"/>
  </w:style>
  <w:style w:type="paragraph" w:styleId="a8">
    <w:name w:val="footer"/>
    <w:basedOn w:val="a"/>
    <w:link w:val="a9"/>
    <w:uiPriority w:val="99"/>
    <w:unhideWhenUsed/>
    <w:rsid w:val="007B1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134"/>
  </w:style>
  <w:style w:type="character" w:styleId="aa">
    <w:name w:val="Hyperlink"/>
    <w:basedOn w:val="a0"/>
    <w:uiPriority w:val="99"/>
    <w:unhideWhenUsed/>
    <w:rsid w:val="00AA3B9E"/>
    <w:rPr>
      <w:color w:val="0000FF" w:themeColor="hyperlink"/>
      <w:u w:val="single"/>
    </w:rPr>
  </w:style>
  <w:style w:type="paragraph" w:styleId="ab">
    <w:name w:val="List Paragraph"/>
    <w:basedOn w:val="a"/>
    <w:uiPriority w:val="99"/>
    <w:qFormat/>
    <w:rsid w:val="002843FB"/>
    <w:pPr>
      <w:ind w:left="720"/>
      <w:contextualSpacing/>
    </w:pPr>
  </w:style>
  <w:style w:type="paragraph" w:customStyle="1" w:styleId="11">
    <w:name w:val="Обычный1"/>
    <w:basedOn w:val="a"/>
    <w:rsid w:val="0025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initionterm">
    <w:name w:val="definitionterm"/>
    <w:basedOn w:val="a"/>
    <w:rsid w:val="00257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97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30">
    <w:name w:val="Font Style30"/>
    <w:basedOn w:val="a0"/>
    <w:uiPriority w:val="99"/>
    <w:rsid w:val="0039048A"/>
    <w:rPr>
      <w:rFonts w:ascii="Arial" w:hAnsi="Arial" w:cs="Arial"/>
      <w:sz w:val="34"/>
      <w:szCs w:val="34"/>
    </w:rPr>
  </w:style>
  <w:style w:type="paragraph" w:customStyle="1" w:styleId="Style9">
    <w:name w:val="Style9"/>
    <w:basedOn w:val="a"/>
    <w:uiPriority w:val="99"/>
    <w:rsid w:val="00665DB1"/>
    <w:pPr>
      <w:widowControl w:val="0"/>
      <w:autoSpaceDE w:val="0"/>
      <w:autoSpaceDN w:val="0"/>
      <w:adjustRightInd w:val="0"/>
      <w:spacing w:after="0" w:line="437" w:lineRule="exact"/>
    </w:pPr>
    <w:rPr>
      <w:rFonts w:ascii="Arial" w:hAnsi="Arial" w:cs="Arial"/>
      <w:sz w:val="24"/>
      <w:szCs w:val="24"/>
    </w:rPr>
  </w:style>
  <w:style w:type="table" w:styleId="ac">
    <w:name w:val="Table Grid"/>
    <w:basedOn w:val="a1"/>
    <w:uiPriority w:val="59"/>
    <w:rsid w:val="00D04D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D04DC2"/>
    <w:pPr>
      <w:widowControl w:val="0"/>
      <w:autoSpaceDE w:val="0"/>
      <w:autoSpaceDN w:val="0"/>
      <w:adjustRightInd w:val="0"/>
      <w:spacing w:after="0" w:line="288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5">
    <w:name w:val="Font Style25"/>
    <w:basedOn w:val="a0"/>
    <w:uiPriority w:val="99"/>
    <w:rsid w:val="00D04DC2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D04DC2"/>
    <w:rPr>
      <w:rFonts w:ascii="Arial" w:hAnsi="Arial" w:cs="Arial"/>
      <w:sz w:val="20"/>
      <w:szCs w:val="20"/>
    </w:rPr>
  </w:style>
  <w:style w:type="character" w:customStyle="1" w:styleId="FontStyle27">
    <w:name w:val="Font Style27"/>
    <w:basedOn w:val="a0"/>
    <w:uiPriority w:val="99"/>
    <w:rsid w:val="00D04DC2"/>
    <w:rPr>
      <w:rFonts w:ascii="Arial" w:hAnsi="Arial" w:cs="Arial"/>
      <w:b/>
      <w:bCs/>
      <w:spacing w:val="-10"/>
      <w:sz w:val="14"/>
      <w:szCs w:val="14"/>
    </w:rPr>
  </w:style>
  <w:style w:type="character" w:customStyle="1" w:styleId="FontStyle31">
    <w:name w:val="Font Style31"/>
    <w:basedOn w:val="a0"/>
    <w:uiPriority w:val="99"/>
    <w:rsid w:val="00D04DC2"/>
    <w:rPr>
      <w:rFonts w:ascii="Arial" w:hAnsi="Arial" w:cs="Arial"/>
      <w:b/>
      <w:bCs/>
      <w:sz w:val="20"/>
      <w:szCs w:val="20"/>
    </w:rPr>
  </w:style>
  <w:style w:type="paragraph" w:customStyle="1" w:styleId="Style11">
    <w:name w:val="Style11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D04DC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D04DC2"/>
    <w:pPr>
      <w:widowControl w:val="0"/>
      <w:autoSpaceDE w:val="0"/>
      <w:autoSpaceDN w:val="0"/>
      <w:adjustRightInd w:val="0"/>
      <w:spacing w:after="0" w:line="864" w:lineRule="exact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D04DC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basedOn w:val="a0"/>
    <w:uiPriority w:val="99"/>
    <w:rsid w:val="00D04DC2"/>
    <w:rPr>
      <w:rFonts w:ascii="Arial" w:hAnsi="Arial" w:cs="Arial"/>
      <w:b/>
      <w:bCs/>
      <w:sz w:val="34"/>
      <w:szCs w:val="34"/>
    </w:rPr>
  </w:style>
  <w:style w:type="character" w:customStyle="1" w:styleId="30">
    <w:name w:val="Заголовок 3 Знак"/>
    <w:basedOn w:val="a0"/>
    <w:link w:val="3"/>
    <w:uiPriority w:val="9"/>
    <w:semiHidden/>
    <w:rsid w:val="00F31A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5915B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005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903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0338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0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721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67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258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28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60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03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9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093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07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8310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655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36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976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922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17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2690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274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1159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3327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4452">
          <w:marLeft w:val="44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95443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641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86034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3330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520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13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50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70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423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34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8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52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995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61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1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0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5567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489">
          <w:marLeft w:val="44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50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63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876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164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36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99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4937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39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169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4507</Words>
  <Characters>25695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Сахнюк П.А.</vt:lpstr>
    </vt:vector>
  </TitlesOfParts>
  <Company>Microsoft</Company>
  <LinksUpToDate>false</LinksUpToDate>
  <CharactersWithSpaces>30142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Сахнюк П.А.</dc:title>
  <dc:subject/>
  <dc:creator>Сахнюк Пав</dc:creator>
  <cp:keywords/>
  <cp:lastModifiedBy>Юр. отдел</cp:lastModifiedBy>
  <cp:revision>15</cp:revision>
  <cp:lastPrinted>2013-05-22T05:39:00Z</cp:lastPrinted>
  <dcterms:created xsi:type="dcterms:W3CDTF">2014-10-09T16:20:00Z</dcterms:created>
  <dcterms:modified xsi:type="dcterms:W3CDTF">2016-12-23T16:49:00Z</dcterms:modified>
</cp:coreProperties>
</file>